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85" w:rsidRPr="00FE6EC1" w:rsidRDefault="000E1185" w:rsidP="000E1185">
      <w:pPr>
        <w:spacing w:line="350" w:lineRule="exact"/>
        <w:jc w:val="right"/>
        <w:rPr>
          <w:szCs w:val="21"/>
        </w:rPr>
      </w:pPr>
    </w:p>
    <w:p w:rsidR="00244635" w:rsidRPr="00244635" w:rsidRDefault="005F21D6" w:rsidP="005F21D6">
      <w:pPr>
        <w:spacing w:line="240" w:lineRule="exact"/>
        <w:rPr>
          <w:rFonts w:ascii="Times New Roman" w:hAnsi="Times New Roman"/>
          <w:b/>
          <w:u w:val="single"/>
        </w:rPr>
      </w:pPr>
      <w:r w:rsidRPr="00804459">
        <w:rPr>
          <w:rFonts w:ascii="Times New Roman" w:hAnsi="Times New Roman"/>
          <w:b/>
          <w:u w:val="single"/>
        </w:rPr>
        <w:t>General Information about the Nagoya University Global Environmental Leaders Program</w:t>
      </w:r>
    </w:p>
    <w:p w:rsidR="005F21D6" w:rsidRPr="00804459" w:rsidRDefault="005F21D6" w:rsidP="005F21D6">
      <w:pPr>
        <w:spacing w:line="240" w:lineRule="exact"/>
        <w:rPr>
          <w:rFonts w:ascii="Times New Roman" w:eastAsia="HGｺﾞｼｯｸM" w:hAnsi="Times New Roman"/>
          <w:sz w:val="22"/>
        </w:rPr>
      </w:pPr>
    </w:p>
    <w:p w:rsidR="005F21D6" w:rsidRDefault="005F21D6" w:rsidP="005F21D6">
      <w:pPr>
        <w:spacing w:line="240" w:lineRule="exact"/>
        <w:rPr>
          <w:rFonts w:ascii="Times New Roman" w:eastAsia="HGｺﾞｼｯｸM" w:hAnsi="Times New Roman"/>
          <w:sz w:val="20"/>
          <w:szCs w:val="20"/>
        </w:rPr>
      </w:pPr>
      <w:r w:rsidRPr="00804459">
        <w:rPr>
          <w:rFonts w:ascii="Times New Roman" w:eastAsia="HGｺﾞｼｯｸM" w:hAnsi="Times New Roman"/>
          <w:sz w:val="20"/>
          <w:szCs w:val="20"/>
        </w:rPr>
        <w:t xml:space="preserve">The </w:t>
      </w:r>
      <w:r>
        <w:rPr>
          <w:rFonts w:ascii="Times New Roman" w:eastAsia="HGｺﾞｼｯｸM" w:hAnsi="Times New Roman"/>
          <w:sz w:val="20"/>
          <w:szCs w:val="20"/>
        </w:rPr>
        <w:t xml:space="preserve">Nagoya University Global Environmental Leaders Program (NUGELP) is a graduate program jointly operated by the </w:t>
      </w:r>
      <w:r w:rsidR="005C3B1E">
        <w:rPr>
          <w:rFonts w:ascii="Times New Roman" w:hAnsi="Times New Roman" w:hint="eastAsia"/>
          <w:bCs/>
          <w:szCs w:val="21"/>
        </w:rPr>
        <w:t>Spatial Planning and Environment Course,</w:t>
      </w:r>
      <w:r w:rsidR="005C3B1E">
        <w:rPr>
          <w:rFonts w:ascii="Times New Roman" w:hAnsi="Times New Roman"/>
          <w:bCs/>
          <w:szCs w:val="21"/>
        </w:rPr>
        <w:t xml:space="preserve"> </w:t>
      </w:r>
      <w:r w:rsidRPr="00804459">
        <w:rPr>
          <w:rFonts w:ascii="Times New Roman" w:eastAsia="HGｺﾞｼｯｸM" w:hAnsi="Times New Roman"/>
          <w:sz w:val="20"/>
          <w:szCs w:val="20"/>
        </w:rPr>
        <w:t>Department of Environmental Engineering and Architecture of the Graduate School of Environmental Studies and the Department of Civil Engineering of the Graduate School of Engineering</w:t>
      </w:r>
      <w:r>
        <w:rPr>
          <w:rFonts w:ascii="Times New Roman" w:eastAsia="HGｺﾞｼｯｸM" w:hAnsi="Times New Roman"/>
          <w:sz w:val="20"/>
          <w:szCs w:val="20"/>
        </w:rPr>
        <w:t xml:space="preserve">.  </w:t>
      </w:r>
      <w:r w:rsidR="00580235">
        <w:rPr>
          <w:rFonts w:ascii="Times New Roman" w:eastAsia="HGｺﾞｼｯｸM" w:hAnsi="Times New Roman"/>
          <w:sz w:val="20"/>
          <w:szCs w:val="20"/>
        </w:rPr>
        <w:t xml:space="preserve">Students emerge from the program as </w:t>
      </w:r>
      <w:r w:rsidRPr="00804459">
        <w:rPr>
          <w:rFonts w:ascii="Times New Roman" w:eastAsia="HGｺﾞｼｯｸM" w:hAnsi="Times New Roman"/>
          <w:sz w:val="20"/>
          <w:szCs w:val="20"/>
        </w:rPr>
        <w:t>future environmental leaders who are able to solve environmental problems in Asia and Africa. Applicants who wish to participate in NUGELP are required to refer to the information provided and follow the necessary procedures.</w:t>
      </w:r>
      <w:r w:rsidR="00044FA7">
        <w:rPr>
          <w:rFonts w:ascii="Times New Roman" w:eastAsia="HGｺﾞｼｯｸM" w:hAnsi="Times New Roman"/>
          <w:sz w:val="20"/>
          <w:szCs w:val="20"/>
        </w:rPr>
        <w:t xml:space="preserve"> </w:t>
      </w:r>
    </w:p>
    <w:p w:rsidR="00044FA7" w:rsidRDefault="00044FA7" w:rsidP="005F21D6">
      <w:pPr>
        <w:spacing w:line="240" w:lineRule="exact"/>
        <w:rPr>
          <w:rFonts w:ascii="Times New Roman" w:eastAsia="HGｺﾞｼｯｸM" w:hAnsi="Times New Roman"/>
          <w:sz w:val="20"/>
          <w:szCs w:val="20"/>
        </w:rPr>
      </w:pPr>
    </w:p>
    <w:p w:rsidR="005F21D6" w:rsidRPr="00804459" w:rsidRDefault="005F21D6" w:rsidP="005F21D6">
      <w:pPr>
        <w:spacing w:line="160" w:lineRule="exact"/>
        <w:rPr>
          <w:rFonts w:ascii="Times New Roman" w:eastAsia="HGｺﾞｼｯｸM" w:hAnsi="Times New Roman"/>
        </w:rPr>
      </w:pPr>
    </w:p>
    <w:p w:rsidR="005F21D6" w:rsidRPr="00804459" w:rsidRDefault="005F21D6" w:rsidP="005F21D6">
      <w:pPr>
        <w:spacing w:line="240" w:lineRule="exact"/>
        <w:jc w:val="left"/>
        <w:rPr>
          <w:rFonts w:ascii="Times New Roman" w:eastAsia="HGSｺﾞｼｯｸM" w:hAnsi="Times New Roman"/>
          <w:sz w:val="20"/>
          <w:szCs w:val="20"/>
          <w:bdr w:val="single" w:sz="4" w:space="0" w:color="auto"/>
        </w:rPr>
      </w:pPr>
      <w:r w:rsidRPr="00804459">
        <w:rPr>
          <w:rFonts w:ascii="Times New Roman" w:eastAsia="HGSｺﾞｼｯｸM" w:hAnsi="Times New Roman"/>
          <w:sz w:val="20"/>
          <w:szCs w:val="20"/>
          <w:bdr w:val="single" w:sz="4" w:space="0" w:color="auto"/>
        </w:rPr>
        <w:t>ELIGIBLITY</w:t>
      </w:r>
    </w:p>
    <w:p w:rsidR="00055E4E" w:rsidRDefault="00787C1F" w:rsidP="008922BB">
      <w:pPr>
        <w:spacing w:line="240" w:lineRule="exact"/>
        <w:rPr>
          <w:rFonts w:ascii="Times New Roman" w:eastAsia="HGSｺﾞｼｯｸM" w:hAnsi="Times New Roman"/>
          <w:sz w:val="20"/>
          <w:szCs w:val="20"/>
        </w:rPr>
      </w:pPr>
      <w:r>
        <w:rPr>
          <w:rFonts w:ascii="Times New Roman" w:eastAsia="HGSｺﾞｼｯｸM" w:hAnsi="Times New Roman"/>
          <w:sz w:val="20"/>
          <w:szCs w:val="20"/>
        </w:rPr>
        <w:t xml:space="preserve">Applicants are required to </w:t>
      </w:r>
      <w:r w:rsidR="0079572F">
        <w:rPr>
          <w:rFonts w:ascii="Times New Roman" w:eastAsia="HGSｺﾞｼｯｸM" w:hAnsi="Times New Roman"/>
          <w:sz w:val="20"/>
          <w:szCs w:val="20"/>
        </w:rPr>
        <w:t xml:space="preserve">be </w:t>
      </w:r>
      <w:r>
        <w:rPr>
          <w:rFonts w:ascii="Times New Roman" w:eastAsia="HGSｺﾞｼｯｸM" w:hAnsi="Times New Roman"/>
          <w:sz w:val="20"/>
          <w:szCs w:val="20"/>
        </w:rPr>
        <w:t>enroll</w:t>
      </w:r>
      <w:r w:rsidR="0079572F">
        <w:rPr>
          <w:rFonts w:ascii="Times New Roman" w:eastAsia="HGSｺﾞｼｯｸM" w:hAnsi="Times New Roman"/>
          <w:sz w:val="20"/>
          <w:szCs w:val="20"/>
        </w:rPr>
        <w:t>ed</w:t>
      </w:r>
      <w:r w:rsidR="00044FA7">
        <w:rPr>
          <w:rFonts w:ascii="Times New Roman" w:eastAsia="HGSｺﾞｼｯｸM" w:hAnsi="Times New Roman"/>
          <w:sz w:val="20"/>
          <w:szCs w:val="20"/>
        </w:rPr>
        <w:t xml:space="preserve"> in</w:t>
      </w:r>
      <w:r w:rsidR="0079572F">
        <w:rPr>
          <w:rFonts w:ascii="Times New Roman" w:eastAsia="HGSｺﾞｼｯｸM" w:hAnsi="Times New Roman"/>
          <w:sz w:val="20"/>
          <w:szCs w:val="20"/>
        </w:rPr>
        <w:t xml:space="preserve"> </w:t>
      </w:r>
      <w:r w:rsidR="00391CE5">
        <w:rPr>
          <w:rFonts w:ascii="Times New Roman" w:eastAsia="HGSｺﾞｼｯｸM" w:hAnsi="Times New Roman"/>
          <w:sz w:val="20"/>
          <w:szCs w:val="20"/>
        </w:rPr>
        <w:t xml:space="preserve">either </w:t>
      </w:r>
      <w:r w:rsidR="00044FA7">
        <w:rPr>
          <w:rFonts w:ascii="Times New Roman" w:eastAsia="HGSｺﾞｼｯｸM" w:hAnsi="Times New Roman"/>
          <w:sz w:val="20"/>
          <w:szCs w:val="20"/>
        </w:rPr>
        <w:t xml:space="preserve">a Master’s or a Ph.D. </w:t>
      </w:r>
      <w:r w:rsidR="0079572F">
        <w:rPr>
          <w:rFonts w:ascii="Times New Roman" w:eastAsia="HGSｺﾞｼｯｸM" w:hAnsi="Times New Roman"/>
          <w:sz w:val="20"/>
          <w:szCs w:val="20"/>
        </w:rPr>
        <w:t xml:space="preserve">degree </w:t>
      </w:r>
      <w:r w:rsidR="00044FA7">
        <w:rPr>
          <w:rFonts w:ascii="Times New Roman" w:eastAsia="HGSｺﾞｼｯｸM" w:hAnsi="Times New Roman"/>
          <w:sz w:val="20"/>
          <w:szCs w:val="20"/>
        </w:rPr>
        <w:t>program</w:t>
      </w:r>
      <w:r>
        <w:rPr>
          <w:rFonts w:ascii="Times New Roman" w:eastAsia="HGSｺﾞｼｯｸM" w:hAnsi="Times New Roman"/>
          <w:sz w:val="20"/>
          <w:szCs w:val="20"/>
        </w:rPr>
        <w:t xml:space="preserve"> at Nagoya University</w:t>
      </w:r>
      <w:r w:rsidR="00044FA7">
        <w:rPr>
          <w:rFonts w:ascii="Times New Roman" w:eastAsia="HGSｺﾞｼｯｸM" w:hAnsi="Times New Roman"/>
          <w:sz w:val="20"/>
          <w:szCs w:val="20"/>
        </w:rPr>
        <w:t xml:space="preserve">. </w:t>
      </w:r>
      <w:r>
        <w:rPr>
          <w:rFonts w:ascii="Times New Roman" w:eastAsia="HGSｺﾞｼｯｸM" w:hAnsi="Times New Roman"/>
          <w:sz w:val="20"/>
          <w:szCs w:val="20"/>
        </w:rPr>
        <w:t xml:space="preserve"> In other words they must first take the general</w:t>
      </w:r>
      <w:r w:rsidR="00391CE5">
        <w:rPr>
          <w:rFonts w:ascii="Times New Roman" w:eastAsia="HGSｺﾞｼｯｸM" w:hAnsi="Times New Roman"/>
          <w:sz w:val="20"/>
          <w:szCs w:val="20"/>
        </w:rPr>
        <w:t xml:space="preserve"> </w:t>
      </w:r>
      <w:r w:rsidR="00F6675D">
        <w:rPr>
          <w:rFonts w:ascii="Times New Roman" w:eastAsia="HGSｺﾞｼｯｸM" w:hAnsi="Times New Roman"/>
          <w:sz w:val="20"/>
          <w:szCs w:val="20"/>
        </w:rPr>
        <w:t xml:space="preserve">entrance </w:t>
      </w:r>
      <w:r w:rsidR="00391CE5">
        <w:rPr>
          <w:rFonts w:ascii="Times New Roman" w:eastAsia="HGSｺﾞｼｯｸM" w:hAnsi="Times New Roman"/>
          <w:sz w:val="20"/>
          <w:szCs w:val="20"/>
        </w:rPr>
        <w:t>examination for a</w:t>
      </w:r>
      <w:r>
        <w:rPr>
          <w:rFonts w:ascii="Times New Roman" w:eastAsia="HGSｺﾞｼｯｸM" w:hAnsi="Times New Roman"/>
          <w:sz w:val="20"/>
          <w:szCs w:val="20"/>
        </w:rPr>
        <w:t xml:space="preserve"> Master’s or </w:t>
      </w:r>
      <w:r w:rsidR="00391CE5">
        <w:rPr>
          <w:rFonts w:ascii="Times New Roman" w:eastAsia="HGSｺﾞｼｯｸM" w:hAnsi="Times New Roman"/>
          <w:sz w:val="20"/>
          <w:szCs w:val="20"/>
        </w:rPr>
        <w:t xml:space="preserve">a </w:t>
      </w:r>
      <w:r>
        <w:rPr>
          <w:rFonts w:ascii="Times New Roman" w:eastAsia="HGSｺﾞｼｯｸM" w:hAnsi="Times New Roman"/>
          <w:sz w:val="20"/>
          <w:szCs w:val="20"/>
        </w:rPr>
        <w:t xml:space="preserve">Ph.D. </w:t>
      </w:r>
      <w:r w:rsidR="0079572F">
        <w:rPr>
          <w:rFonts w:ascii="Times New Roman" w:eastAsia="HGSｺﾞｼｯｸM" w:hAnsi="Times New Roman"/>
          <w:sz w:val="20"/>
          <w:szCs w:val="20"/>
        </w:rPr>
        <w:t xml:space="preserve">degree </w:t>
      </w:r>
      <w:r>
        <w:rPr>
          <w:rFonts w:ascii="Times New Roman" w:eastAsia="HGSｺﾞｼｯｸM" w:hAnsi="Times New Roman"/>
          <w:sz w:val="20"/>
          <w:szCs w:val="20"/>
        </w:rPr>
        <w:t xml:space="preserve">program prior to proceeding to the NUGELP selection procedure. </w:t>
      </w:r>
      <w:r w:rsidR="008922BB">
        <w:rPr>
          <w:rFonts w:ascii="Times New Roman" w:eastAsia="HGSｺﾞｼｯｸM" w:hAnsi="Times New Roman"/>
          <w:sz w:val="20"/>
          <w:szCs w:val="20"/>
        </w:rPr>
        <w:t xml:space="preserve">Each year NUGELP enrolls </w:t>
      </w:r>
      <w:r w:rsidR="00580235">
        <w:rPr>
          <w:rFonts w:ascii="Times New Roman" w:eastAsia="HGSｺﾞｼｯｸM" w:hAnsi="Times New Roman"/>
          <w:sz w:val="20"/>
          <w:szCs w:val="20"/>
        </w:rPr>
        <w:t xml:space="preserve">to its two-year Master’s program </w:t>
      </w:r>
      <w:r>
        <w:rPr>
          <w:rFonts w:ascii="Times New Roman" w:eastAsia="HGSｺﾞｼｯｸM" w:hAnsi="Times New Roman"/>
          <w:sz w:val="20"/>
          <w:szCs w:val="20"/>
        </w:rPr>
        <w:t>a</w:t>
      </w:r>
      <w:r w:rsidR="005F21D6" w:rsidRPr="00804459">
        <w:rPr>
          <w:rFonts w:ascii="Times New Roman" w:eastAsia="HGSｺﾞｼｯｸM" w:hAnsi="Times New Roman"/>
          <w:sz w:val="20"/>
          <w:szCs w:val="20"/>
        </w:rPr>
        <w:t xml:space="preserve">bout ten international and five Japanese </w:t>
      </w:r>
      <w:r>
        <w:rPr>
          <w:rFonts w:ascii="Times New Roman" w:eastAsia="HGSｺﾞｼｯｸM" w:hAnsi="Times New Roman"/>
          <w:sz w:val="20"/>
          <w:szCs w:val="20"/>
        </w:rPr>
        <w:t xml:space="preserve">nationals </w:t>
      </w:r>
      <w:r w:rsidR="005F21D6" w:rsidRPr="00804459">
        <w:rPr>
          <w:rFonts w:ascii="Times New Roman" w:eastAsia="HGSｺﾞｼｯｸM" w:hAnsi="Times New Roman"/>
          <w:sz w:val="20"/>
          <w:szCs w:val="20"/>
        </w:rPr>
        <w:t>as a total of the abov</w:t>
      </w:r>
      <w:r w:rsidR="00580235">
        <w:rPr>
          <w:rFonts w:ascii="Times New Roman" w:eastAsia="HGSｺﾞｼｯｸM" w:hAnsi="Times New Roman"/>
          <w:sz w:val="20"/>
          <w:szCs w:val="20"/>
        </w:rPr>
        <w:t>e two departments</w:t>
      </w:r>
      <w:r w:rsidR="008922BB">
        <w:rPr>
          <w:rFonts w:ascii="Times New Roman" w:eastAsia="HGSｺﾞｼｯｸM" w:hAnsi="Times New Roman"/>
          <w:sz w:val="20"/>
          <w:szCs w:val="20"/>
        </w:rPr>
        <w:t xml:space="preserve">.  A small number of students are accepted to its </w:t>
      </w:r>
      <w:r w:rsidRPr="008922BB">
        <w:rPr>
          <w:rFonts w:ascii="Times New Roman" w:eastAsia="HGSｺﾞｼｯｸM" w:hAnsi="Times New Roman"/>
          <w:sz w:val="20"/>
          <w:szCs w:val="20"/>
        </w:rPr>
        <w:t>Ph.D. program</w:t>
      </w:r>
      <w:r w:rsidR="008922BB">
        <w:rPr>
          <w:rFonts w:ascii="Times New Roman" w:eastAsia="HGSｺﾞｼｯｸM" w:hAnsi="Times New Roman"/>
          <w:sz w:val="20"/>
          <w:szCs w:val="20"/>
        </w:rPr>
        <w:t>.</w:t>
      </w:r>
    </w:p>
    <w:p w:rsidR="00751CC5" w:rsidRDefault="00751CC5">
      <w:pPr>
        <w:spacing w:line="240" w:lineRule="exact"/>
        <w:ind w:left="120"/>
        <w:rPr>
          <w:rFonts w:ascii="Times New Roman" w:eastAsia="HGSｺﾞｼｯｸM" w:hAnsi="Times New Roman"/>
          <w:sz w:val="20"/>
          <w:szCs w:val="20"/>
        </w:rPr>
      </w:pPr>
    </w:p>
    <w:p w:rsidR="005F21D6" w:rsidRPr="00804459" w:rsidRDefault="005F21D6" w:rsidP="005F21D6">
      <w:pPr>
        <w:spacing w:line="160" w:lineRule="exact"/>
        <w:jc w:val="left"/>
        <w:rPr>
          <w:rFonts w:ascii="Times New Roman" w:eastAsia="HGSｺﾞｼｯｸM" w:hAnsi="Times New Roman"/>
        </w:rPr>
      </w:pPr>
    </w:p>
    <w:p w:rsidR="005F21D6" w:rsidRPr="00804459" w:rsidRDefault="005F21D6" w:rsidP="005F21D6">
      <w:pPr>
        <w:spacing w:line="240" w:lineRule="exact"/>
        <w:rPr>
          <w:rFonts w:ascii="Times New Roman" w:eastAsia="HGｺﾞｼｯｸE" w:hAnsi="Times New Roman"/>
          <w:sz w:val="20"/>
          <w:szCs w:val="20"/>
          <w:bdr w:val="single" w:sz="4" w:space="0" w:color="auto"/>
        </w:rPr>
      </w:pPr>
      <w:r w:rsidRPr="00804459">
        <w:rPr>
          <w:rFonts w:ascii="Times New Roman" w:eastAsia="HGｺﾞｼｯｸE" w:hAnsi="Times New Roman"/>
          <w:sz w:val="20"/>
          <w:szCs w:val="20"/>
          <w:bdr w:val="single" w:sz="4" w:space="0" w:color="auto"/>
        </w:rPr>
        <w:t>NUGELP AT A GLANCE</w:t>
      </w:r>
      <w:r w:rsidRPr="00804459">
        <w:rPr>
          <w:rFonts w:ascii="Times New Roman" w:eastAsia="HGｺﾞｼｯｸE" w:hAnsi="Times New Roman"/>
          <w:sz w:val="20"/>
          <w:szCs w:val="20"/>
        </w:rPr>
        <w:t xml:space="preserve"> * </w:t>
      </w:r>
      <w:proofErr w:type="gramStart"/>
      <w:r w:rsidRPr="00804459">
        <w:rPr>
          <w:rFonts w:ascii="Times New Roman" w:eastAsia="HGｺﾞｼｯｸE" w:hAnsi="Times New Roman"/>
          <w:sz w:val="20"/>
          <w:szCs w:val="20"/>
        </w:rPr>
        <w:t>For</w:t>
      </w:r>
      <w:proofErr w:type="gramEnd"/>
      <w:r w:rsidRPr="00804459">
        <w:rPr>
          <w:rFonts w:ascii="Times New Roman" w:eastAsia="HGｺﾞｼｯｸE" w:hAnsi="Times New Roman"/>
          <w:sz w:val="20"/>
          <w:szCs w:val="20"/>
        </w:rPr>
        <w:t xml:space="preserve"> further details, </w:t>
      </w:r>
      <w:r>
        <w:rPr>
          <w:rFonts w:ascii="Times New Roman" w:eastAsia="HGｺﾞｼｯｸE" w:hAnsi="Times New Roman"/>
          <w:sz w:val="20"/>
          <w:szCs w:val="20"/>
        </w:rPr>
        <w:t xml:space="preserve">please </w:t>
      </w:r>
      <w:r w:rsidRPr="00804459">
        <w:rPr>
          <w:rFonts w:ascii="Times New Roman" w:eastAsia="HGｺﾞｼｯｸE" w:hAnsi="Times New Roman"/>
          <w:sz w:val="20"/>
          <w:szCs w:val="20"/>
        </w:rPr>
        <w:t>visit http://www.envleaders.env.nagoya-u.ac.jp.</w:t>
      </w:r>
    </w:p>
    <w:p w:rsidR="005F21D6" w:rsidRPr="00804459" w:rsidRDefault="005F21D6" w:rsidP="005F21D6">
      <w:pPr>
        <w:numPr>
          <w:ilvl w:val="0"/>
          <w:numId w:val="14"/>
        </w:numPr>
        <w:tabs>
          <w:tab w:val="clear" w:pos="854"/>
        </w:tabs>
        <w:spacing w:line="240" w:lineRule="exact"/>
        <w:ind w:left="284" w:hanging="284"/>
        <w:rPr>
          <w:rFonts w:ascii="Times New Roman" w:eastAsia="HGｺﾞｼｯｸE" w:hAnsi="Times New Roman"/>
          <w:sz w:val="20"/>
          <w:szCs w:val="20"/>
        </w:rPr>
      </w:pPr>
      <w:r w:rsidRPr="00804459">
        <w:rPr>
          <w:rFonts w:ascii="Times New Roman" w:eastAsia="HGｺﾞｼｯｸE" w:hAnsi="Times New Roman"/>
          <w:sz w:val="20"/>
          <w:szCs w:val="20"/>
        </w:rPr>
        <w:t>This program will provide comprehensive education in English through which students can acquire</w:t>
      </w:r>
      <w:r w:rsidR="002244C7">
        <w:rPr>
          <w:rFonts w:ascii="Times New Roman" w:eastAsia="HGｺﾞｼｯｸE" w:hAnsi="Times New Roman"/>
          <w:sz w:val="20"/>
          <w:szCs w:val="20"/>
        </w:rPr>
        <w:t xml:space="preserve"> </w:t>
      </w:r>
      <w:r w:rsidRPr="00804459">
        <w:rPr>
          <w:rFonts w:ascii="Times New Roman" w:eastAsia="HGｺﾞｼｯｸE" w:hAnsi="Times New Roman"/>
          <w:kern w:val="0"/>
          <w:sz w:val="20"/>
          <w:szCs w:val="20"/>
        </w:rPr>
        <w:t>profound understanding of</w:t>
      </w:r>
      <w:r w:rsidR="002244C7">
        <w:rPr>
          <w:rFonts w:ascii="Times New Roman" w:eastAsia="HGｺﾞｼｯｸE" w:hAnsi="Times New Roman"/>
          <w:kern w:val="0"/>
          <w:sz w:val="20"/>
          <w:szCs w:val="20"/>
        </w:rPr>
        <w:t>:</w:t>
      </w:r>
      <w:r w:rsidRPr="00804459">
        <w:rPr>
          <w:rFonts w:ascii="Times New Roman" w:eastAsia="HGｺﾞｼｯｸE" w:hAnsi="Times New Roman"/>
          <w:kern w:val="0"/>
          <w:sz w:val="20"/>
          <w:szCs w:val="20"/>
        </w:rPr>
        <w:t xml:space="preserve"> issues, knowledge and know-how on policy and technology</w:t>
      </w:r>
      <w:r w:rsidR="002244C7">
        <w:rPr>
          <w:rFonts w:ascii="Times New Roman" w:eastAsia="HGｺﾞｼｯｸE" w:hAnsi="Times New Roman"/>
          <w:kern w:val="0"/>
          <w:sz w:val="20"/>
          <w:szCs w:val="20"/>
        </w:rPr>
        <w:t>;</w:t>
      </w:r>
      <w:r w:rsidRPr="00804459">
        <w:rPr>
          <w:rFonts w:ascii="Times New Roman" w:eastAsia="HGｺﾞｼｯｸE" w:hAnsi="Times New Roman"/>
          <w:kern w:val="0"/>
          <w:sz w:val="20"/>
          <w:szCs w:val="20"/>
        </w:rPr>
        <w:t xml:space="preserve"> capacity of policy and institutional design</w:t>
      </w:r>
      <w:r w:rsidR="002244C7">
        <w:rPr>
          <w:rFonts w:ascii="Times New Roman" w:eastAsia="HGｺﾞｼｯｸE" w:hAnsi="Times New Roman"/>
          <w:kern w:val="0"/>
          <w:sz w:val="20"/>
          <w:szCs w:val="20"/>
        </w:rPr>
        <w:t xml:space="preserve">; and </w:t>
      </w:r>
      <w:r w:rsidRPr="00804459">
        <w:rPr>
          <w:rFonts w:ascii="Times New Roman" w:eastAsia="HGｺﾞｼｯｸE" w:hAnsi="Times New Roman"/>
          <w:kern w:val="0"/>
          <w:sz w:val="20"/>
          <w:szCs w:val="20"/>
        </w:rPr>
        <w:t>implementation</w:t>
      </w:r>
      <w:r w:rsidRPr="00804459">
        <w:rPr>
          <w:rFonts w:ascii="Times New Roman" w:eastAsia="HGｺﾞｼｯｸE" w:hAnsi="Times New Roman"/>
          <w:sz w:val="20"/>
          <w:szCs w:val="20"/>
        </w:rPr>
        <w:t xml:space="preserve"> in one of the selected study areas of climate change, water and waste management, and biodiversity conservation.</w:t>
      </w:r>
    </w:p>
    <w:p w:rsidR="005F21D6" w:rsidRPr="00804459" w:rsidRDefault="00055E4E" w:rsidP="005F21D6">
      <w:pPr>
        <w:numPr>
          <w:ilvl w:val="0"/>
          <w:numId w:val="13"/>
        </w:numPr>
        <w:tabs>
          <w:tab w:val="clear" w:pos="854"/>
        </w:tabs>
        <w:spacing w:line="240" w:lineRule="exact"/>
        <w:ind w:left="284" w:hanging="284"/>
        <w:rPr>
          <w:rFonts w:ascii="Times New Roman" w:eastAsia="HGｺﾞｼｯｸE" w:hAnsi="Times New Roman"/>
          <w:kern w:val="0"/>
          <w:sz w:val="20"/>
          <w:szCs w:val="20"/>
        </w:rPr>
      </w:pPr>
      <w:r>
        <w:rPr>
          <w:rFonts w:ascii="Times New Roman" w:eastAsia="HGｺﾞｼｯｸE" w:hAnsi="Times New Roman"/>
          <w:kern w:val="0"/>
          <w:sz w:val="20"/>
          <w:szCs w:val="20"/>
        </w:rPr>
        <w:t xml:space="preserve">Students </w:t>
      </w:r>
      <w:r w:rsidR="005F21D6" w:rsidRPr="00804459">
        <w:rPr>
          <w:rFonts w:ascii="Times New Roman" w:eastAsia="HGｺﾞｼｯｸE" w:hAnsi="Times New Roman"/>
          <w:kern w:val="0"/>
          <w:sz w:val="20"/>
          <w:szCs w:val="20"/>
        </w:rPr>
        <w:t xml:space="preserve">will experience internships (Global Research Internship) at a company or local government etc. in the Nagoya region or overseas. Financial assistance is available. </w:t>
      </w:r>
    </w:p>
    <w:p w:rsidR="00751CC5" w:rsidRDefault="005F21D6">
      <w:pPr>
        <w:numPr>
          <w:ilvl w:val="0"/>
          <w:numId w:val="13"/>
        </w:numPr>
        <w:tabs>
          <w:tab w:val="clear" w:pos="854"/>
        </w:tabs>
        <w:spacing w:line="240" w:lineRule="exact"/>
        <w:ind w:left="284" w:hanging="284"/>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Through the unique international and interactive culture of this program, students</w:t>
      </w:r>
      <w:r w:rsidR="00055E4E">
        <w:rPr>
          <w:rFonts w:ascii="Times New Roman" w:eastAsia="HGｺﾞｼｯｸE" w:hAnsi="Times New Roman"/>
          <w:kern w:val="0"/>
          <w:sz w:val="20"/>
          <w:szCs w:val="20"/>
        </w:rPr>
        <w:t xml:space="preserve"> can deepen</w:t>
      </w:r>
      <w:r w:rsidRPr="00804459">
        <w:rPr>
          <w:rFonts w:ascii="Times New Roman" w:eastAsia="HGｺﾞｼｯｸE" w:hAnsi="Times New Roman"/>
          <w:kern w:val="0"/>
          <w:sz w:val="20"/>
          <w:szCs w:val="20"/>
        </w:rPr>
        <w:t xml:space="preserve"> understanding of the issues and improve their international communication skills.</w:t>
      </w:r>
    </w:p>
    <w:p w:rsidR="005F21D6" w:rsidRPr="00055E4E" w:rsidRDefault="005F21D6" w:rsidP="005F21D6">
      <w:pPr>
        <w:numPr>
          <w:ilvl w:val="0"/>
          <w:numId w:val="13"/>
        </w:numPr>
        <w:tabs>
          <w:tab w:val="clear" w:pos="854"/>
        </w:tabs>
        <w:spacing w:line="240" w:lineRule="exact"/>
        <w:ind w:left="284" w:hanging="284"/>
        <w:rPr>
          <w:rFonts w:ascii="Times New Roman" w:eastAsia="HGｺﾞｼｯｸE" w:hAnsi="Times New Roman"/>
          <w:kern w:val="0"/>
          <w:sz w:val="20"/>
          <w:szCs w:val="20"/>
        </w:rPr>
      </w:pPr>
      <w:r w:rsidRPr="00804459">
        <w:rPr>
          <w:rFonts w:ascii="Times New Roman" w:eastAsia="HGｺﾞｼｯｸE" w:hAnsi="Times New Roman"/>
          <w:sz w:val="20"/>
          <w:szCs w:val="20"/>
        </w:rPr>
        <w:t xml:space="preserve">In addition to the master’s and doctorate degree, a special certificate will be awarded to students who have satisfied the </w:t>
      </w:r>
      <w:r w:rsidR="00391CE5">
        <w:rPr>
          <w:rFonts w:ascii="Times New Roman" w:eastAsia="HGｺﾞｼｯｸE" w:hAnsi="Times New Roman"/>
          <w:sz w:val="20"/>
          <w:szCs w:val="20"/>
        </w:rPr>
        <w:t xml:space="preserve">NUGELP </w:t>
      </w:r>
      <w:r w:rsidRPr="00804459">
        <w:rPr>
          <w:rFonts w:ascii="Times New Roman" w:eastAsia="HGｺﾞｼｯｸE" w:hAnsi="Times New Roman"/>
          <w:sz w:val="20"/>
          <w:szCs w:val="20"/>
        </w:rPr>
        <w:t>program requirement.</w:t>
      </w:r>
    </w:p>
    <w:p w:rsidR="00055E4E" w:rsidRPr="00804459" w:rsidRDefault="005C3B1E" w:rsidP="005F21D6">
      <w:pPr>
        <w:numPr>
          <w:ilvl w:val="0"/>
          <w:numId w:val="13"/>
        </w:numPr>
        <w:tabs>
          <w:tab w:val="clear" w:pos="854"/>
        </w:tabs>
        <w:spacing w:line="240" w:lineRule="exact"/>
        <w:ind w:left="284" w:hanging="284"/>
        <w:rPr>
          <w:rFonts w:ascii="Times New Roman" w:eastAsia="HGｺﾞｼｯｸE" w:hAnsi="Times New Roman"/>
          <w:kern w:val="0"/>
          <w:sz w:val="20"/>
          <w:szCs w:val="20"/>
        </w:rPr>
      </w:pPr>
      <w:r>
        <w:rPr>
          <w:rFonts w:ascii="Times New Roman" w:eastAsia="HGｺﾞｼｯｸE" w:hAnsi="Times New Roman"/>
          <w:kern w:val="0"/>
          <w:sz w:val="20"/>
          <w:szCs w:val="20"/>
        </w:rPr>
        <w:t>NUGELP s</w:t>
      </w:r>
      <w:r w:rsidR="00055E4E">
        <w:rPr>
          <w:rFonts w:ascii="Times New Roman" w:eastAsia="HGｺﾞｼｯｸE" w:hAnsi="Times New Roman"/>
          <w:kern w:val="0"/>
          <w:sz w:val="20"/>
          <w:szCs w:val="20"/>
        </w:rPr>
        <w:t xml:space="preserve">tudents enrolled in the Ph.D. program </w:t>
      </w:r>
      <w:r w:rsidR="00055E4E" w:rsidRPr="00804459">
        <w:rPr>
          <w:rFonts w:ascii="Times New Roman" w:eastAsia="HGｺﾞｼｯｸE" w:hAnsi="Times New Roman"/>
          <w:kern w:val="0"/>
          <w:sz w:val="20"/>
          <w:szCs w:val="20"/>
        </w:rPr>
        <w:t>will pursue a curriculum designed in accordance with the “Integrated Environmental Studies Course”</w:t>
      </w:r>
      <w:r w:rsidR="00FD0326">
        <w:rPr>
          <w:rFonts w:ascii="Times New Roman" w:eastAsia="HGｺﾞｼｯｸE" w:hAnsi="Times New Roman" w:hint="eastAsia"/>
          <w:kern w:val="0"/>
          <w:sz w:val="20"/>
          <w:szCs w:val="20"/>
        </w:rPr>
        <w:t xml:space="preserve"> offered by</w:t>
      </w:r>
      <w:r w:rsidR="00453DD7">
        <w:rPr>
          <w:rFonts w:ascii="Times New Roman" w:eastAsia="HGｺﾞｼｯｸE" w:hAnsi="Times New Roman" w:hint="eastAsia"/>
          <w:kern w:val="0"/>
          <w:sz w:val="20"/>
          <w:szCs w:val="20"/>
        </w:rPr>
        <w:t xml:space="preserve"> the Graduate School of Environmental Studies</w:t>
      </w:r>
      <w:r w:rsidR="00055E4E" w:rsidRPr="00804459">
        <w:rPr>
          <w:rFonts w:ascii="Times New Roman" w:eastAsia="HGｺﾞｼｯｸE" w:hAnsi="Times New Roman"/>
          <w:kern w:val="0"/>
          <w:sz w:val="20"/>
          <w:szCs w:val="20"/>
        </w:rPr>
        <w:t>, through which they will enhance their knowledge on their respective professional research areas and also acquire global perspectives</w:t>
      </w:r>
      <w:r w:rsidR="00453DD7">
        <w:rPr>
          <w:rFonts w:ascii="Times New Roman" w:eastAsia="HGｺﾞｼｯｸE" w:hAnsi="Times New Roman" w:hint="eastAsia"/>
          <w:kern w:val="0"/>
          <w:sz w:val="20"/>
          <w:szCs w:val="20"/>
        </w:rPr>
        <w:t xml:space="preserve">. </w:t>
      </w:r>
    </w:p>
    <w:p w:rsidR="005F21D6" w:rsidRPr="00FD0326" w:rsidRDefault="005F21D6" w:rsidP="005F21D6">
      <w:pPr>
        <w:spacing w:line="160" w:lineRule="exact"/>
        <w:ind w:right="323"/>
        <w:rPr>
          <w:rFonts w:ascii="Times New Roman" w:eastAsia="HGｺﾞｼｯｸE" w:hAnsi="Times New Roman"/>
          <w:b/>
          <w:kern w:val="0"/>
          <w:sz w:val="22"/>
        </w:rPr>
      </w:pPr>
    </w:p>
    <w:p w:rsidR="005F21D6" w:rsidRPr="00804459" w:rsidRDefault="005F21D6" w:rsidP="005F21D6">
      <w:pPr>
        <w:spacing w:line="300" w:lineRule="exact"/>
        <w:ind w:right="325"/>
        <w:rPr>
          <w:rFonts w:ascii="Times New Roman" w:eastAsia="HGｺﾞｼｯｸE" w:hAnsi="Times New Roman"/>
          <w:kern w:val="0"/>
          <w:sz w:val="20"/>
          <w:szCs w:val="20"/>
          <w:bdr w:val="single" w:sz="4" w:space="0" w:color="auto"/>
        </w:rPr>
      </w:pPr>
      <w:r w:rsidRPr="00804459">
        <w:rPr>
          <w:rFonts w:ascii="Times New Roman" w:eastAsia="HGｺﾞｼｯｸE" w:hAnsi="Times New Roman"/>
          <w:kern w:val="0"/>
          <w:sz w:val="20"/>
          <w:szCs w:val="20"/>
          <w:bdr w:val="single" w:sz="4" w:space="0" w:color="auto"/>
        </w:rPr>
        <w:t>PROCEDURES</w:t>
      </w:r>
    </w:p>
    <w:p w:rsidR="008922BB" w:rsidRDefault="0079572F" w:rsidP="005F21D6">
      <w:pPr>
        <w:numPr>
          <w:ilvl w:val="0"/>
          <w:numId w:val="19"/>
        </w:numPr>
        <w:spacing w:line="240" w:lineRule="exact"/>
        <w:rPr>
          <w:rFonts w:ascii="Times New Roman" w:eastAsia="HGｺﾞｼｯｸE" w:hAnsi="Times New Roman"/>
          <w:kern w:val="0"/>
          <w:sz w:val="20"/>
          <w:szCs w:val="20"/>
        </w:rPr>
      </w:pPr>
      <w:r>
        <w:rPr>
          <w:rFonts w:ascii="Times New Roman" w:eastAsia="HGｺﾞｼｯｸE" w:hAnsi="Times New Roman"/>
          <w:kern w:val="0"/>
          <w:sz w:val="20"/>
          <w:szCs w:val="20"/>
        </w:rPr>
        <w:t xml:space="preserve">Prospective students </w:t>
      </w:r>
      <w:r w:rsidR="008922BB">
        <w:rPr>
          <w:rFonts w:ascii="Times New Roman" w:eastAsia="HGｺﾞｼｯｸE" w:hAnsi="Times New Roman"/>
          <w:kern w:val="0"/>
          <w:sz w:val="20"/>
          <w:szCs w:val="20"/>
        </w:rPr>
        <w:t xml:space="preserve">must first </w:t>
      </w:r>
      <w:r w:rsidR="00391CE5">
        <w:rPr>
          <w:rFonts w:ascii="Times New Roman" w:eastAsia="HGｺﾞｼｯｸE" w:hAnsi="Times New Roman"/>
          <w:kern w:val="0"/>
          <w:sz w:val="20"/>
          <w:szCs w:val="20"/>
        </w:rPr>
        <w:t>apply</w:t>
      </w:r>
      <w:r w:rsidR="008922BB">
        <w:rPr>
          <w:rFonts w:ascii="Times New Roman" w:eastAsia="HGｺﾞｼｯｸE" w:hAnsi="Times New Roman"/>
          <w:kern w:val="0"/>
          <w:sz w:val="20"/>
          <w:szCs w:val="20"/>
        </w:rPr>
        <w:t xml:space="preserve"> for the </w:t>
      </w:r>
      <w:r w:rsidR="00391CE5">
        <w:rPr>
          <w:rFonts w:ascii="Times New Roman" w:eastAsia="HGｺﾞｼｯｸE" w:hAnsi="Times New Roman"/>
          <w:kern w:val="0"/>
          <w:sz w:val="20"/>
          <w:szCs w:val="20"/>
        </w:rPr>
        <w:t xml:space="preserve">general </w:t>
      </w:r>
      <w:r w:rsidR="008922BB">
        <w:rPr>
          <w:rFonts w:ascii="Times New Roman" w:eastAsia="HGｺﾞｼｯｸE" w:hAnsi="Times New Roman"/>
          <w:kern w:val="0"/>
          <w:sz w:val="20"/>
          <w:szCs w:val="20"/>
        </w:rPr>
        <w:t xml:space="preserve">entrance examination </w:t>
      </w:r>
      <w:r w:rsidR="00391CE5">
        <w:rPr>
          <w:rFonts w:ascii="Times New Roman" w:eastAsia="HGｺﾞｼｯｸE" w:hAnsi="Times New Roman"/>
          <w:kern w:val="0"/>
          <w:sz w:val="20"/>
          <w:szCs w:val="20"/>
        </w:rPr>
        <w:t xml:space="preserve">offered by the Graduate Schools. </w:t>
      </w:r>
    </w:p>
    <w:p w:rsidR="005F21D6" w:rsidRPr="00804459" w:rsidRDefault="005F21D6" w:rsidP="005F21D6">
      <w:pPr>
        <w:numPr>
          <w:ilvl w:val="0"/>
          <w:numId w:val="19"/>
        </w:numPr>
        <w:spacing w:line="240" w:lineRule="exact"/>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 xml:space="preserve">Check “yes” in the relevant item in the prescribed Application Form for the </w:t>
      </w:r>
      <w:r w:rsidR="00391CE5">
        <w:rPr>
          <w:rFonts w:ascii="Times New Roman" w:eastAsia="HGｺﾞｼｯｸE" w:hAnsi="Times New Roman"/>
          <w:kern w:val="0"/>
          <w:sz w:val="20"/>
          <w:szCs w:val="20"/>
        </w:rPr>
        <w:t xml:space="preserve">general </w:t>
      </w:r>
      <w:r w:rsidRPr="00804459">
        <w:rPr>
          <w:rFonts w:ascii="Times New Roman" w:eastAsia="HGｺﾞｼｯｸE" w:hAnsi="Times New Roman"/>
          <w:kern w:val="0"/>
          <w:sz w:val="20"/>
          <w:szCs w:val="20"/>
        </w:rPr>
        <w:t>entrance examination</w:t>
      </w:r>
      <w:r w:rsidR="00580235">
        <w:rPr>
          <w:rFonts w:ascii="Times New Roman" w:eastAsia="HGｺﾞｼｯｸE" w:hAnsi="Times New Roman"/>
          <w:kern w:val="0"/>
          <w:sz w:val="20"/>
          <w:szCs w:val="20"/>
        </w:rPr>
        <w:t xml:space="preserve"> and indicate their interest in NUGELP</w:t>
      </w:r>
      <w:r w:rsidRPr="00804459">
        <w:rPr>
          <w:rFonts w:ascii="Times New Roman" w:eastAsia="HGｺﾞｼｯｸE" w:hAnsi="Times New Roman"/>
          <w:kern w:val="0"/>
          <w:sz w:val="20"/>
          <w:szCs w:val="20"/>
        </w:rPr>
        <w:t>. (Applicants who did not indicate their intention for participation at the time of application shall not be considered for the selection of NUGELP students.)</w:t>
      </w:r>
    </w:p>
    <w:p w:rsidR="005F21D6" w:rsidRPr="00804459" w:rsidRDefault="005F21D6" w:rsidP="005F21D6">
      <w:pPr>
        <w:numPr>
          <w:ilvl w:val="0"/>
          <w:numId w:val="19"/>
        </w:numPr>
        <w:spacing w:line="240" w:lineRule="exact"/>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After the notification of the entrance examination result, successful applicants who had indicated their intention to participate in NUGELP will be contacted</w:t>
      </w:r>
      <w:r w:rsidR="00F6675D">
        <w:rPr>
          <w:rFonts w:ascii="Times New Roman" w:eastAsia="HGｺﾞｼｯｸE" w:hAnsi="Times New Roman"/>
          <w:kern w:val="0"/>
          <w:sz w:val="20"/>
          <w:szCs w:val="20"/>
        </w:rPr>
        <w:t xml:space="preserve"> and proceed to the NUGELP selection procedure</w:t>
      </w:r>
      <w:r w:rsidRPr="00804459">
        <w:rPr>
          <w:rFonts w:ascii="Times New Roman" w:eastAsia="HGｺﾞｼｯｸE" w:hAnsi="Times New Roman"/>
          <w:kern w:val="0"/>
          <w:sz w:val="20"/>
          <w:szCs w:val="20"/>
        </w:rPr>
        <w:t xml:space="preserve"> </w:t>
      </w:r>
    </w:p>
    <w:p w:rsidR="005F21D6" w:rsidRPr="00804459" w:rsidRDefault="005F21D6" w:rsidP="005F21D6">
      <w:pPr>
        <w:numPr>
          <w:ilvl w:val="1"/>
          <w:numId w:val="35"/>
        </w:numPr>
        <w:spacing w:line="240" w:lineRule="exact"/>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 xml:space="preserve">Those </w:t>
      </w:r>
      <w:r w:rsidR="00A46161">
        <w:rPr>
          <w:rFonts w:ascii="Times New Roman" w:eastAsia="HGｺﾞｼｯｸE" w:hAnsi="Times New Roman" w:hint="eastAsia"/>
          <w:kern w:val="0"/>
          <w:sz w:val="20"/>
          <w:szCs w:val="20"/>
        </w:rPr>
        <w:t xml:space="preserve">accepted by </w:t>
      </w:r>
      <w:r w:rsidRPr="00804459">
        <w:rPr>
          <w:rFonts w:ascii="Times New Roman" w:eastAsia="HGｺﾞｼｯｸE" w:hAnsi="Times New Roman"/>
          <w:kern w:val="0"/>
          <w:sz w:val="20"/>
          <w:szCs w:val="20"/>
        </w:rPr>
        <w:t>the Master’s program will be assigned an essay. An interview may also be conducted as necessary. NUGELP students will be selected based on a comprehensive evaluation of the examination record, English fluency, motivation etc.</w:t>
      </w:r>
    </w:p>
    <w:p w:rsidR="00FD0326" w:rsidRDefault="005F21D6" w:rsidP="005F21D6">
      <w:pPr>
        <w:numPr>
          <w:ilvl w:val="1"/>
          <w:numId w:val="35"/>
        </w:numPr>
        <w:spacing w:line="240" w:lineRule="exact"/>
        <w:rPr>
          <w:rFonts w:ascii="Times New Roman" w:eastAsia="HGｺﾞｼｯｸE" w:hAnsi="Times New Roman" w:hint="eastAsia"/>
          <w:kern w:val="0"/>
          <w:sz w:val="20"/>
          <w:szCs w:val="20"/>
        </w:rPr>
      </w:pPr>
      <w:r w:rsidRPr="00804459">
        <w:rPr>
          <w:rFonts w:ascii="Times New Roman" w:eastAsia="HGｺﾞｼｯｸE" w:hAnsi="Times New Roman"/>
          <w:kern w:val="0"/>
          <w:sz w:val="20"/>
          <w:szCs w:val="20"/>
        </w:rPr>
        <w:t xml:space="preserve">Those </w:t>
      </w:r>
      <w:r w:rsidR="00A46161">
        <w:rPr>
          <w:rFonts w:ascii="Times New Roman" w:eastAsia="HGｺﾞｼｯｸE" w:hAnsi="Times New Roman" w:hint="eastAsia"/>
          <w:kern w:val="0"/>
          <w:sz w:val="20"/>
          <w:szCs w:val="20"/>
        </w:rPr>
        <w:t xml:space="preserve">accepted by </w:t>
      </w:r>
      <w:r w:rsidRPr="00804459">
        <w:rPr>
          <w:rFonts w:ascii="Times New Roman" w:eastAsia="HGｺﾞｼｯｸE" w:hAnsi="Times New Roman"/>
          <w:kern w:val="0"/>
          <w:sz w:val="20"/>
          <w:szCs w:val="20"/>
        </w:rPr>
        <w:t>the Ph.D. program will be selected based on procedures designed in accordance with the “Integrated Environmental Studies Course” of which</w:t>
      </w:r>
      <w:r w:rsidR="00580235">
        <w:rPr>
          <w:rFonts w:ascii="Times New Roman" w:eastAsia="HGｺﾞｼｯｸE" w:hAnsi="Times New Roman"/>
          <w:kern w:val="0"/>
          <w:sz w:val="20"/>
          <w:szCs w:val="20"/>
        </w:rPr>
        <w:t xml:space="preserve"> our Ph.D. program is a part of</w:t>
      </w:r>
      <w:r w:rsidR="00FD0326">
        <w:rPr>
          <w:rFonts w:ascii="Times New Roman" w:eastAsia="HGｺﾞｼｯｸE" w:hAnsi="Times New Roman" w:hint="eastAsia"/>
          <w:kern w:val="0"/>
          <w:sz w:val="20"/>
          <w:szCs w:val="20"/>
        </w:rPr>
        <w:t xml:space="preserve">. </w:t>
      </w:r>
    </w:p>
    <w:p w:rsidR="005F21D6" w:rsidRPr="00804459" w:rsidRDefault="00FD0326" w:rsidP="00FD0326">
      <w:pPr>
        <w:spacing w:line="240" w:lineRule="exact"/>
        <w:ind w:left="840"/>
        <w:rPr>
          <w:rFonts w:ascii="Times New Roman" w:eastAsia="HGｺﾞｼｯｸE" w:hAnsi="Times New Roman"/>
          <w:kern w:val="0"/>
          <w:sz w:val="20"/>
          <w:szCs w:val="20"/>
        </w:rPr>
      </w:pPr>
      <w:r>
        <w:rPr>
          <w:rFonts w:ascii="Times New Roman" w:eastAsia="HGｺﾞｼｯｸE" w:hAnsi="Times New Roman" w:hint="eastAsia"/>
          <w:kern w:val="0"/>
          <w:sz w:val="20"/>
          <w:szCs w:val="20"/>
        </w:rPr>
        <w:t xml:space="preserve">* </w:t>
      </w:r>
      <w:r w:rsidR="00890F0F">
        <w:rPr>
          <w:rFonts w:ascii="Times New Roman" w:eastAsia="HGｺﾞｼｯｸE" w:hAnsi="Times New Roman" w:hint="eastAsia"/>
          <w:kern w:val="0"/>
          <w:sz w:val="20"/>
          <w:szCs w:val="20"/>
        </w:rPr>
        <w:t>Applicants should note t</w:t>
      </w:r>
      <w:r w:rsidR="00453DD7">
        <w:rPr>
          <w:rFonts w:ascii="Times New Roman" w:eastAsia="HGｺﾞｼｯｸE" w:hAnsi="Times New Roman" w:hint="eastAsia"/>
          <w:kern w:val="0"/>
          <w:sz w:val="20"/>
          <w:szCs w:val="20"/>
        </w:rPr>
        <w:t xml:space="preserve">he NUGELP Ph.D. program is only offered </w:t>
      </w:r>
      <w:r>
        <w:rPr>
          <w:rFonts w:ascii="Times New Roman" w:eastAsia="HGｺﾞｼｯｸE" w:hAnsi="Times New Roman" w:hint="eastAsia"/>
          <w:kern w:val="0"/>
          <w:sz w:val="20"/>
          <w:szCs w:val="20"/>
        </w:rPr>
        <w:t xml:space="preserve">by </w:t>
      </w:r>
      <w:r w:rsidR="00453DD7">
        <w:rPr>
          <w:rFonts w:ascii="Times New Roman" w:eastAsia="HGｺﾞｼｯｸE" w:hAnsi="Times New Roman" w:hint="eastAsia"/>
          <w:kern w:val="0"/>
          <w:sz w:val="20"/>
          <w:szCs w:val="20"/>
        </w:rPr>
        <w:t xml:space="preserve">the </w:t>
      </w:r>
      <w:r w:rsidRPr="00804459">
        <w:rPr>
          <w:rFonts w:ascii="Times New Roman" w:eastAsia="HGｺﾞｼｯｸM" w:hAnsi="Times New Roman"/>
          <w:sz w:val="20"/>
          <w:szCs w:val="20"/>
        </w:rPr>
        <w:t>Department of Environmental Engineering and Architecture of the Graduate School of Environmental Studies</w:t>
      </w:r>
      <w:r>
        <w:rPr>
          <w:rFonts w:ascii="Times New Roman" w:eastAsia="HGｺﾞｼｯｸM" w:hAnsi="Times New Roman" w:hint="eastAsia"/>
          <w:sz w:val="20"/>
          <w:szCs w:val="20"/>
        </w:rPr>
        <w:t>.</w:t>
      </w:r>
      <w:r>
        <w:rPr>
          <w:rFonts w:ascii="Times New Roman" w:eastAsia="HGｺﾞｼｯｸE" w:hAnsi="Times New Roman" w:hint="eastAsia"/>
          <w:kern w:val="0"/>
          <w:sz w:val="20"/>
          <w:szCs w:val="20"/>
        </w:rPr>
        <w:t xml:space="preserve"> </w:t>
      </w:r>
      <w:proofErr w:type="gramStart"/>
      <w:r w:rsidR="00890F0F">
        <w:rPr>
          <w:rFonts w:ascii="Times New Roman" w:eastAsia="HGｺﾞｼｯｸE" w:hAnsi="Times New Roman" w:hint="eastAsia"/>
          <w:kern w:val="0"/>
          <w:sz w:val="20"/>
          <w:szCs w:val="20"/>
        </w:rPr>
        <w:t xml:space="preserve">Those </w:t>
      </w:r>
      <w:r>
        <w:rPr>
          <w:rFonts w:ascii="Times New Roman" w:eastAsia="HGｺﾞｼｯｸE" w:hAnsi="Times New Roman" w:hint="eastAsia"/>
          <w:kern w:val="0"/>
          <w:sz w:val="20"/>
          <w:szCs w:val="20"/>
        </w:rPr>
        <w:t xml:space="preserve"> interested</w:t>
      </w:r>
      <w:proofErr w:type="gramEnd"/>
      <w:r>
        <w:rPr>
          <w:rFonts w:ascii="Times New Roman" w:eastAsia="HGｺﾞｼｯｸE" w:hAnsi="Times New Roman" w:hint="eastAsia"/>
          <w:kern w:val="0"/>
          <w:sz w:val="20"/>
          <w:szCs w:val="20"/>
        </w:rPr>
        <w:t xml:space="preserve"> in pursuing a doctoral degree under the Graduate School of Engineering should consider a different program. </w:t>
      </w:r>
    </w:p>
    <w:p w:rsidR="005F21D6" w:rsidRPr="00804459" w:rsidRDefault="005F21D6" w:rsidP="005F21D6">
      <w:pPr>
        <w:numPr>
          <w:ilvl w:val="0"/>
          <w:numId w:val="19"/>
        </w:numPr>
        <w:spacing w:line="240" w:lineRule="exact"/>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NUGELP will notify candidates of the result.</w:t>
      </w:r>
    </w:p>
    <w:p w:rsidR="005F21D6" w:rsidRPr="00804459" w:rsidRDefault="005F21D6" w:rsidP="005F21D6">
      <w:pPr>
        <w:numPr>
          <w:ilvl w:val="0"/>
          <w:numId w:val="19"/>
        </w:numPr>
        <w:spacing w:line="240" w:lineRule="exact"/>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NUGELP students will attend the program guidance when enrolled.</w:t>
      </w:r>
    </w:p>
    <w:p w:rsidR="005F21D6" w:rsidRPr="00804459" w:rsidRDefault="005F21D6" w:rsidP="005F21D6">
      <w:pPr>
        <w:spacing w:line="240" w:lineRule="exact"/>
        <w:ind w:left="1050" w:hangingChars="525" w:hanging="1050"/>
        <w:rPr>
          <w:rFonts w:ascii="Times New Roman" w:eastAsia="HGｺﾞｼｯｸE" w:hAnsi="Times New Roman"/>
          <w:kern w:val="0"/>
          <w:sz w:val="20"/>
          <w:szCs w:val="20"/>
        </w:rPr>
      </w:pPr>
      <w:r w:rsidRPr="00804459">
        <w:rPr>
          <w:rFonts w:ascii="Times New Roman" w:eastAsia="HGｺﾞｼｯｸE" w:hAnsi="Times New Roman"/>
          <w:kern w:val="0"/>
          <w:sz w:val="20"/>
          <w:szCs w:val="20"/>
        </w:rPr>
        <w:t>CAUTION: Notifications from NUGELP will be made by email. Applicants who wish to participate in the program are required to provide their active email address in the Application Form. Email must be checked on a regular basis particularly just before and after the notification of the entrance examination.</w:t>
      </w:r>
    </w:p>
    <w:p w:rsidR="005F21D6" w:rsidRDefault="005F21D6" w:rsidP="005F21D6">
      <w:pPr>
        <w:spacing w:line="160" w:lineRule="exact"/>
        <w:ind w:right="323"/>
        <w:rPr>
          <w:rFonts w:ascii="Times New Roman" w:eastAsia="HGｺﾞｼｯｸE" w:hAnsi="Times New Roman" w:hint="eastAsia"/>
          <w:kern w:val="0"/>
          <w:sz w:val="20"/>
        </w:rPr>
      </w:pPr>
    </w:p>
    <w:p w:rsidR="00FD0326" w:rsidRDefault="00FD0326" w:rsidP="005F21D6">
      <w:pPr>
        <w:spacing w:line="160" w:lineRule="exact"/>
        <w:ind w:right="323"/>
        <w:rPr>
          <w:rFonts w:ascii="Times New Roman" w:eastAsia="HGｺﾞｼｯｸE" w:hAnsi="Times New Roman" w:hint="eastAsia"/>
          <w:kern w:val="0"/>
          <w:sz w:val="20"/>
        </w:rPr>
      </w:pPr>
    </w:p>
    <w:p w:rsidR="005F21D6" w:rsidRPr="00804459" w:rsidRDefault="005F21D6" w:rsidP="005F21D6">
      <w:pPr>
        <w:tabs>
          <w:tab w:val="left" w:pos="3240"/>
        </w:tabs>
        <w:spacing w:line="260" w:lineRule="exact"/>
        <w:ind w:right="325"/>
        <w:rPr>
          <w:rFonts w:ascii="Times New Roman" w:eastAsia="HGｺﾞｼｯｸE" w:hAnsi="Times New Roman"/>
          <w:kern w:val="0"/>
          <w:sz w:val="20"/>
          <w:szCs w:val="20"/>
          <w:bdr w:val="single" w:sz="4" w:space="0" w:color="auto"/>
        </w:rPr>
      </w:pPr>
      <w:r w:rsidRPr="00804459">
        <w:rPr>
          <w:rFonts w:ascii="Times New Roman" w:eastAsia="HGｺﾞｼｯｸE" w:hAnsi="Times New Roman"/>
          <w:kern w:val="0"/>
          <w:sz w:val="20"/>
          <w:szCs w:val="20"/>
          <w:bdr w:val="single" w:sz="4" w:space="0" w:color="auto"/>
        </w:rPr>
        <w:t>IMPORTANT INFORMATION</w:t>
      </w:r>
      <w:r w:rsidRPr="00804459">
        <w:rPr>
          <w:rFonts w:ascii="Times New Roman" w:eastAsia="HGｺﾞｼｯｸE" w:hAnsi="Times New Roman"/>
          <w:kern w:val="0"/>
          <w:sz w:val="20"/>
          <w:szCs w:val="20"/>
          <w:bdr w:val="single" w:sz="4" w:space="0" w:color="auto"/>
        </w:rPr>
        <w:tab/>
      </w:r>
    </w:p>
    <w:p w:rsidR="007E4352" w:rsidRPr="007E4352" w:rsidRDefault="00391CE5" w:rsidP="007E4352">
      <w:pPr>
        <w:numPr>
          <w:ilvl w:val="0"/>
          <w:numId w:val="20"/>
        </w:numPr>
        <w:spacing w:line="240" w:lineRule="exact"/>
        <w:ind w:left="284" w:hanging="284"/>
        <w:rPr>
          <w:rFonts w:ascii="Times New Roman" w:eastAsia="HGｺﾞｼｯｸE" w:hAnsi="Times New Roman"/>
          <w:kern w:val="0"/>
          <w:sz w:val="20"/>
        </w:rPr>
      </w:pPr>
      <w:r>
        <w:rPr>
          <w:rFonts w:ascii="Times New Roman" w:eastAsia="HGｺﾞｼｯｸE" w:hAnsi="Times New Roman"/>
          <w:kern w:val="0"/>
          <w:sz w:val="20"/>
        </w:rPr>
        <w:t xml:space="preserve">NUGELP </w:t>
      </w:r>
      <w:r w:rsidR="007E4352">
        <w:rPr>
          <w:rFonts w:ascii="Times New Roman" w:eastAsia="HGｺﾞｼｯｸE" w:hAnsi="Times New Roman"/>
          <w:kern w:val="0"/>
          <w:sz w:val="20"/>
        </w:rPr>
        <w:t xml:space="preserve">students may indicate </w:t>
      </w:r>
      <w:r w:rsidR="005F21D6" w:rsidRPr="00804459">
        <w:rPr>
          <w:rFonts w:ascii="Times New Roman" w:eastAsia="HGｺﾞｼｯｸE" w:hAnsi="Times New Roman"/>
          <w:kern w:val="0"/>
          <w:sz w:val="20"/>
        </w:rPr>
        <w:t xml:space="preserve">faculty members listed in the </w:t>
      </w:r>
      <w:r w:rsidR="007E4352">
        <w:rPr>
          <w:rFonts w:ascii="Times New Roman" w:eastAsia="HGｺﾞｼｯｸE" w:hAnsi="Times New Roman" w:hint="eastAsia"/>
          <w:kern w:val="0"/>
          <w:sz w:val="20"/>
        </w:rPr>
        <w:t>following link</w:t>
      </w:r>
      <w:r w:rsidR="005F21D6" w:rsidRPr="00804459">
        <w:rPr>
          <w:rFonts w:ascii="Times New Roman" w:eastAsia="HGｺﾞｼｯｸE" w:hAnsi="Times New Roman"/>
          <w:kern w:val="0"/>
          <w:sz w:val="20"/>
        </w:rPr>
        <w:t xml:space="preserve"> as their desired Academic Advisors.</w:t>
      </w:r>
      <w:r w:rsidR="005F21D6">
        <w:rPr>
          <w:rFonts w:ascii="Times New Roman" w:eastAsia="HGｺﾞｼｯｸE" w:hAnsi="Times New Roman"/>
          <w:kern w:val="0"/>
          <w:sz w:val="20"/>
        </w:rPr>
        <w:t xml:space="preserve"> </w:t>
      </w:r>
      <w:r w:rsidR="005F21D6" w:rsidRPr="00804459">
        <w:rPr>
          <w:rFonts w:ascii="Times New Roman" w:eastAsia="HGｺﾞｼｯｸE" w:hAnsi="Times New Roman"/>
          <w:kern w:val="0"/>
          <w:sz w:val="20"/>
        </w:rPr>
        <w:t xml:space="preserve">Applicants are strongly encouraged to consult with the desired Academic </w:t>
      </w:r>
      <w:r w:rsidR="005F21D6" w:rsidRPr="00804459">
        <w:rPr>
          <w:rFonts w:ascii="Times New Roman" w:eastAsia="HGｺﾞｼｯｸE" w:hAnsi="Times New Roman"/>
          <w:kern w:val="0"/>
          <w:sz w:val="20"/>
        </w:rPr>
        <w:lastRenderedPageBreak/>
        <w:t>Advisor regarding their p</w:t>
      </w:r>
      <w:r w:rsidR="00C14B0F">
        <w:rPr>
          <w:rFonts w:ascii="Times New Roman" w:eastAsia="HGｺﾞｼｯｸE" w:hAnsi="Times New Roman"/>
          <w:kern w:val="0"/>
          <w:sz w:val="20"/>
        </w:rPr>
        <w:t xml:space="preserve">lan to participate in NUGELP </w:t>
      </w:r>
      <w:r w:rsidR="005F21D6" w:rsidRPr="00804459">
        <w:rPr>
          <w:rFonts w:ascii="Times New Roman" w:eastAsia="HGｺﾞｼｯｸE" w:hAnsi="Times New Roman"/>
          <w:kern w:val="0"/>
          <w:sz w:val="20"/>
        </w:rPr>
        <w:t>prior to application.</w:t>
      </w:r>
      <w:r w:rsidR="007E4352">
        <w:rPr>
          <w:rFonts w:ascii="Times New Roman" w:eastAsia="HGｺﾞｼｯｸE" w:hAnsi="Times New Roman" w:hint="eastAsia"/>
          <w:kern w:val="0"/>
          <w:sz w:val="20"/>
        </w:rPr>
        <w:t xml:space="preserve"> (</w:t>
      </w:r>
      <w:hyperlink r:id="rId7" w:history="1">
        <w:r w:rsidR="007E4352" w:rsidRPr="007430FD">
          <w:rPr>
            <w:rStyle w:val="af1"/>
            <w:rFonts w:ascii="Times New Roman" w:eastAsia="HGｺﾞｼｯｸE" w:hAnsi="Times New Roman"/>
            <w:kern w:val="0"/>
            <w:sz w:val="20"/>
          </w:rPr>
          <w:t>http://www.envleaders.env.nagoya-u.ac.jp/curriculum/documents/faculty.pdf</w:t>
        </w:r>
      </w:hyperlink>
      <w:r w:rsidR="007E4352">
        <w:rPr>
          <w:rFonts w:ascii="Times New Roman" w:eastAsia="HGｺﾞｼｯｸE" w:hAnsi="Times New Roman" w:hint="eastAsia"/>
          <w:kern w:val="0"/>
          <w:sz w:val="20"/>
        </w:rPr>
        <w:t xml:space="preserve">) </w:t>
      </w:r>
    </w:p>
    <w:p w:rsidR="005F21D6" w:rsidRPr="00804459" w:rsidRDefault="005F21D6" w:rsidP="005F21D6">
      <w:pPr>
        <w:numPr>
          <w:ilvl w:val="0"/>
          <w:numId w:val="20"/>
        </w:numPr>
        <w:spacing w:line="240" w:lineRule="exact"/>
        <w:ind w:left="284" w:hanging="284"/>
        <w:rPr>
          <w:rFonts w:ascii="Times New Roman" w:eastAsia="HGｺﾞｼｯｸE" w:hAnsi="Times New Roman"/>
          <w:kern w:val="0"/>
          <w:sz w:val="20"/>
        </w:rPr>
      </w:pPr>
      <w:r>
        <w:rPr>
          <w:rFonts w:ascii="Times New Roman" w:eastAsia="HGｺﾞｼｯｸE" w:hAnsi="Times New Roman" w:hint="eastAsia"/>
          <w:kern w:val="0"/>
          <w:sz w:val="20"/>
        </w:rPr>
        <w:t xml:space="preserve">Students in the </w:t>
      </w:r>
      <w:r w:rsidRPr="00804459">
        <w:rPr>
          <w:rFonts w:ascii="Times New Roman" w:eastAsia="HGｺﾞｼｯｸE" w:hAnsi="Times New Roman"/>
          <w:kern w:val="0"/>
          <w:sz w:val="20"/>
        </w:rPr>
        <w:t>Master’s program are required to obtain credits from the courses prescribed by NUGELP (total 24 credits including eight seminar credits and two Global Research Internship credits). These credits can be counted as part of the degree credits.</w:t>
      </w:r>
    </w:p>
    <w:p w:rsidR="005F21D6" w:rsidRPr="00804459" w:rsidRDefault="005F21D6" w:rsidP="005F21D6">
      <w:pPr>
        <w:numPr>
          <w:ilvl w:val="0"/>
          <w:numId w:val="20"/>
        </w:numPr>
        <w:spacing w:line="240" w:lineRule="exact"/>
        <w:ind w:left="284" w:hanging="284"/>
        <w:rPr>
          <w:rFonts w:ascii="Times New Roman" w:hAnsi="Times New Roman"/>
          <w:sz w:val="18"/>
          <w:szCs w:val="18"/>
        </w:rPr>
      </w:pPr>
      <w:r>
        <w:rPr>
          <w:rFonts w:ascii="Times New Roman" w:eastAsia="HGｺﾞｼｯｸE" w:hAnsi="Times New Roman" w:hint="eastAsia"/>
          <w:kern w:val="0"/>
          <w:sz w:val="20"/>
        </w:rPr>
        <w:t xml:space="preserve">Students in the </w:t>
      </w:r>
      <w:r w:rsidRPr="00804459">
        <w:rPr>
          <w:rFonts w:ascii="Times New Roman" w:eastAsia="HGｺﾞｼｯｸE" w:hAnsi="Times New Roman"/>
          <w:kern w:val="0"/>
          <w:sz w:val="20"/>
        </w:rPr>
        <w:t xml:space="preserve">Ph.D. program are required to obtain over ten credits, </w:t>
      </w:r>
      <w:r w:rsidRPr="00804459">
        <w:rPr>
          <w:rFonts w:ascii="Times New Roman" w:hAnsi="Times New Roman"/>
          <w:color w:val="333333"/>
          <w:sz w:val="20"/>
          <w:szCs w:val="20"/>
        </w:rPr>
        <w:t>including “Classes and Research Instruction in Basic Environmental Studies (CBES) 1” and “On-site Research Training in Clinical Environmental Studies (ORT) 1.”</w:t>
      </w:r>
    </w:p>
    <w:p w:rsidR="005F21D6" w:rsidRPr="00804459" w:rsidRDefault="005F21D6" w:rsidP="005F21D6">
      <w:pPr>
        <w:numPr>
          <w:ilvl w:val="0"/>
          <w:numId w:val="20"/>
        </w:numPr>
        <w:spacing w:line="240" w:lineRule="exact"/>
        <w:ind w:left="284" w:hanging="284"/>
        <w:rPr>
          <w:rFonts w:ascii="Times New Roman" w:eastAsia="HGｺﾞｼｯｸE" w:hAnsi="Times New Roman"/>
          <w:kern w:val="0"/>
          <w:sz w:val="20"/>
        </w:rPr>
      </w:pPr>
      <w:r w:rsidRPr="00804459">
        <w:rPr>
          <w:rFonts w:ascii="Times New Roman" w:eastAsia="HGｺﾞｼｯｸE" w:hAnsi="Times New Roman"/>
          <w:kern w:val="0"/>
          <w:sz w:val="20"/>
        </w:rPr>
        <w:t>Students whose research topics do not necessarily perfectly match one of the three program study areas can participate in the program. Currently students with diverse academic backgrounds</w:t>
      </w:r>
      <w:r>
        <w:rPr>
          <w:rFonts w:ascii="Times New Roman" w:eastAsia="HGｺﾞｼｯｸE" w:hAnsi="Times New Roman" w:hint="eastAsia"/>
          <w:kern w:val="0"/>
          <w:sz w:val="20"/>
        </w:rPr>
        <w:t>,</w:t>
      </w:r>
      <w:r w:rsidRPr="00804459">
        <w:rPr>
          <w:rFonts w:ascii="Times New Roman" w:eastAsia="HGｺﾞｼｯｸE" w:hAnsi="Times New Roman"/>
          <w:kern w:val="0"/>
          <w:sz w:val="20"/>
        </w:rPr>
        <w:t xml:space="preserve"> mainly in civil engineering</w:t>
      </w:r>
      <w:r>
        <w:rPr>
          <w:rFonts w:ascii="Times New Roman" w:eastAsia="HGｺﾞｼｯｸE" w:hAnsi="Times New Roman" w:hint="eastAsia"/>
          <w:kern w:val="0"/>
          <w:sz w:val="20"/>
        </w:rPr>
        <w:t>,</w:t>
      </w:r>
      <w:r w:rsidRPr="00804459">
        <w:rPr>
          <w:rFonts w:ascii="Times New Roman" w:eastAsia="HGｺﾞｼｯｸE" w:hAnsi="Times New Roman"/>
          <w:kern w:val="0"/>
          <w:sz w:val="20"/>
        </w:rPr>
        <w:t xml:space="preserve"> study at the program. Applicants who are interested in joining NUGELP are strongly encouraged to consult with their desired academic advisor in advance.</w:t>
      </w:r>
    </w:p>
    <w:p w:rsidR="005F21D6" w:rsidRPr="00804459" w:rsidRDefault="005F21D6" w:rsidP="005F21D6">
      <w:pPr>
        <w:numPr>
          <w:ilvl w:val="0"/>
          <w:numId w:val="20"/>
        </w:numPr>
        <w:spacing w:line="240" w:lineRule="exact"/>
        <w:ind w:left="284" w:hanging="284"/>
        <w:rPr>
          <w:rFonts w:ascii="Times New Roman" w:eastAsia="HGｺﾞｼｯｸE" w:hAnsi="Times New Roman"/>
          <w:kern w:val="0"/>
          <w:sz w:val="20"/>
        </w:rPr>
      </w:pPr>
      <w:r w:rsidRPr="00804459">
        <w:rPr>
          <w:rFonts w:ascii="Times New Roman" w:eastAsia="HGｺﾞｼｯｸE" w:hAnsi="Times New Roman"/>
          <w:kern w:val="0"/>
          <w:sz w:val="20"/>
        </w:rPr>
        <w:t>All the courses offered by NUGELP with a few exceptions are open to any graduate students. Students can therefore attend the courses also without participating in the program.</w:t>
      </w:r>
    </w:p>
    <w:p w:rsidR="005F21D6" w:rsidRPr="00804459" w:rsidRDefault="005F21D6" w:rsidP="005F21D6">
      <w:pPr>
        <w:spacing w:line="160" w:lineRule="exact"/>
        <w:jc w:val="left"/>
        <w:rPr>
          <w:rFonts w:ascii="Times New Roman" w:eastAsia="HGｺﾞｼｯｸE" w:hAnsi="Times New Roman"/>
          <w:kern w:val="0"/>
          <w:sz w:val="20"/>
        </w:rPr>
      </w:pPr>
    </w:p>
    <w:p w:rsidR="005F21D6" w:rsidRPr="00804459" w:rsidRDefault="005F21D6" w:rsidP="005F21D6">
      <w:pPr>
        <w:spacing w:line="260" w:lineRule="exact"/>
        <w:jc w:val="left"/>
        <w:rPr>
          <w:rFonts w:ascii="Times New Roman" w:eastAsia="HGP創英角ｺﾞｼｯｸUB" w:hAnsi="Times New Roman"/>
          <w:sz w:val="20"/>
          <w:szCs w:val="20"/>
        </w:rPr>
      </w:pPr>
      <w:r w:rsidRPr="00804459">
        <w:rPr>
          <w:rFonts w:ascii="Times New Roman" w:eastAsia="HGP創英角ｺﾞｼｯｸUB" w:hAnsi="Times New Roman"/>
          <w:sz w:val="20"/>
          <w:szCs w:val="20"/>
        </w:rPr>
        <w:t>Contact: Nagoya University Global Environmental Leaders Program Office</w:t>
      </w:r>
    </w:p>
    <w:p w:rsidR="005C3B1E" w:rsidRDefault="005C3B1E" w:rsidP="005F21D6">
      <w:pPr>
        <w:spacing w:line="220" w:lineRule="exact"/>
        <w:ind w:left="800"/>
        <w:rPr>
          <w:rFonts w:ascii="Times New Roman" w:eastAsia="HGSｺﾞｼｯｸM" w:hAnsi="Times New Roman"/>
          <w:sz w:val="18"/>
          <w:szCs w:val="18"/>
        </w:rPr>
      </w:pPr>
      <w:r>
        <w:rPr>
          <w:rFonts w:ascii="Times New Roman" w:eastAsia="HGSｺﾞｼｯｸM" w:hAnsi="Times New Roman"/>
          <w:sz w:val="18"/>
          <w:szCs w:val="18"/>
        </w:rPr>
        <w:t xml:space="preserve">Address: </w:t>
      </w:r>
      <w:proofErr w:type="spellStart"/>
      <w:r w:rsidR="005F21D6" w:rsidRPr="00804459">
        <w:rPr>
          <w:rFonts w:ascii="Times New Roman" w:eastAsia="HGSｺﾞｼｯｸM" w:hAnsi="Times New Roman"/>
          <w:sz w:val="18"/>
          <w:szCs w:val="18"/>
        </w:rPr>
        <w:t>Furo-cho</w:t>
      </w:r>
      <w:proofErr w:type="spellEnd"/>
      <w:r w:rsidR="005F21D6" w:rsidRPr="00804459">
        <w:rPr>
          <w:rFonts w:ascii="Times New Roman" w:eastAsia="HGSｺﾞｼｯｸM" w:hAnsi="Times New Roman"/>
          <w:sz w:val="18"/>
          <w:szCs w:val="18"/>
        </w:rPr>
        <w:t xml:space="preserve"> D2-2 (510), Ch</w:t>
      </w:r>
      <w:r>
        <w:rPr>
          <w:rFonts w:ascii="Times New Roman" w:eastAsia="HGSｺﾞｼｯｸM" w:hAnsi="Times New Roman"/>
          <w:sz w:val="18"/>
          <w:szCs w:val="18"/>
        </w:rPr>
        <w:t>ikusa-</w:t>
      </w:r>
      <w:proofErr w:type="spellStart"/>
      <w:r>
        <w:rPr>
          <w:rFonts w:ascii="Times New Roman" w:eastAsia="HGSｺﾞｼｯｸM" w:hAnsi="Times New Roman"/>
          <w:sz w:val="18"/>
          <w:szCs w:val="18"/>
        </w:rPr>
        <w:t>ku</w:t>
      </w:r>
      <w:proofErr w:type="spellEnd"/>
      <w:r>
        <w:rPr>
          <w:rFonts w:ascii="Times New Roman" w:eastAsia="HGSｺﾞｼｯｸM" w:hAnsi="Times New Roman"/>
          <w:sz w:val="18"/>
          <w:szCs w:val="18"/>
        </w:rPr>
        <w:t>, Nagoya 464-8601 Japan</w:t>
      </w:r>
      <w:r w:rsidR="005F21D6" w:rsidRPr="00804459">
        <w:rPr>
          <w:rFonts w:ascii="Times New Roman" w:eastAsia="HGSｺﾞｼｯｸM" w:hAnsi="Times New Roman"/>
          <w:sz w:val="18"/>
          <w:szCs w:val="18"/>
        </w:rPr>
        <w:t xml:space="preserve"> </w:t>
      </w:r>
    </w:p>
    <w:p w:rsidR="005F21D6" w:rsidRDefault="005F21D6" w:rsidP="005F21D6">
      <w:pPr>
        <w:spacing w:line="220" w:lineRule="exact"/>
        <w:ind w:left="800"/>
        <w:rPr>
          <w:rFonts w:ascii="Times New Roman" w:eastAsia="HGSｺﾞｼｯｸM" w:hAnsi="Times New Roman"/>
          <w:sz w:val="18"/>
          <w:szCs w:val="18"/>
        </w:rPr>
      </w:pPr>
      <w:r w:rsidRPr="00804459">
        <w:rPr>
          <w:rFonts w:ascii="Times New Roman" w:eastAsia="HGSｺﾞｼｯｸM" w:hAnsi="Times New Roman"/>
          <w:sz w:val="18"/>
          <w:szCs w:val="18"/>
        </w:rPr>
        <w:t xml:space="preserve">E-mail: </w:t>
      </w:r>
      <w:hyperlink r:id="rId8" w:history="1">
        <w:r w:rsidR="00CC2E4F" w:rsidRPr="00E662C6">
          <w:rPr>
            <w:rStyle w:val="af1"/>
            <w:rFonts w:ascii="Times New Roman" w:eastAsia="HGSｺﾞｼｯｸM" w:hAnsi="Times New Roman"/>
            <w:sz w:val="18"/>
            <w:szCs w:val="18"/>
          </w:rPr>
          <w:t>envleaders@urban.env.nagoya-u.ac.jp</w:t>
        </w:r>
      </w:hyperlink>
    </w:p>
    <w:p w:rsidR="006115D0" w:rsidRDefault="006115D0">
      <w:pPr>
        <w:widowControl/>
        <w:jc w:val="left"/>
        <w:rPr>
          <w:rFonts w:ascii="Times New Roman" w:eastAsia="HGSｺﾞｼｯｸM" w:hAnsi="Times New Roman" w:hint="eastAsia"/>
          <w:sz w:val="18"/>
          <w:szCs w:val="18"/>
        </w:rPr>
      </w:pPr>
    </w:p>
    <w:p w:rsidR="007E4352" w:rsidRPr="007E4352" w:rsidRDefault="007E4352">
      <w:pPr>
        <w:widowControl/>
        <w:jc w:val="left"/>
        <w:rPr>
          <w:rFonts w:ascii="Times New Roman" w:eastAsia="HGSｺﾞｼｯｸM" w:hAnsi="Times New Roman"/>
          <w:sz w:val="18"/>
          <w:szCs w:val="18"/>
        </w:rPr>
      </w:pPr>
    </w:p>
    <w:sectPr w:rsidR="007E4352" w:rsidRPr="007E4352" w:rsidSect="008F628D">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567" w:gutter="0"/>
      <w:pgNumType w:start="1"/>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63" w:rsidRDefault="007F0263" w:rsidP="000E1185">
      <w:r>
        <w:separator/>
      </w:r>
    </w:p>
  </w:endnote>
  <w:endnote w:type="continuationSeparator" w:id="0">
    <w:p w:rsidR="007F0263" w:rsidRDefault="007F0263" w:rsidP="000E1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default"/>
    <w:sig w:usb0="00000001" w:usb1="08070000" w:usb2="00000010" w:usb3="00000000" w:csb0="00020000" w:csb1="00000000"/>
  </w:font>
  <w:font w:name="HGｺﾞｼｯｸM">
    <w:altName w:val="ＭＳ ゴシック"/>
    <w:panose1 w:val="020B0609000000000000"/>
    <w:charset w:val="80"/>
    <w:family w:val="modern"/>
    <w:pitch w:val="fixed"/>
    <w:sig w:usb0="80000281" w:usb1="28C76CF8" w:usb2="00000010" w:usb3="00000000" w:csb0="00020000" w:csb1="00000000"/>
  </w:font>
  <w:font w:name="HGｺﾞｼｯｸE">
    <w:altName w:val="ＭＳ ゴシック"/>
    <w:panose1 w:val="020B0909000000000000"/>
    <w:charset w:val="80"/>
    <w:family w:val="modern"/>
    <w:pitch w:val="fixed"/>
    <w:sig w:usb0="80000281" w:usb1="28C76CF8" w:usb2="00000010" w:usb3="00000000" w:csb0="00020000" w:csb1="00000000"/>
  </w:font>
  <w:font w:name="HGP創英角ｺﾞｼｯｸUB">
    <w:altName w:val="ＭＳ ゴシック"/>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63" w:rsidRDefault="00604F35" w:rsidP="000E1185">
    <w:pPr>
      <w:pStyle w:val="ad"/>
      <w:framePr w:wrap="around" w:vAnchor="text" w:hAnchor="margin" w:xAlign="center" w:y="1"/>
      <w:rPr>
        <w:rStyle w:val="af0"/>
      </w:rPr>
    </w:pPr>
    <w:r>
      <w:rPr>
        <w:rStyle w:val="af0"/>
      </w:rPr>
      <w:fldChar w:fldCharType="begin"/>
    </w:r>
    <w:r w:rsidR="007F0263">
      <w:rPr>
        <w:rStyle w:val="af0"/>
      </w:rPr>
      <w:instrText xml:space="preserve">PAGE  </w:instrText>
    </w:r>
    <w:r>
      <w:rPr>
        <w:rStyle w:val="af0"/>
      </w:rPr>
      <w:fldChar w:fldCharType="end"/>
    </w:r>
  </w:p>
  <w:p w:rsidR="007F0263" w:rsidRDefault="007F026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63" w:rsidRPr="00564539" w:rsidRDefault="00604F35" w:rsidP="000E1185">
    <w:pPr>
      <w:pStyle w:val="ad"/>
      <w:jc w:val="center"/>
      <w:rPr>
        <w:rFonts w:ascii="Times New Roman" w:hAnsi="Times New Roman"/>
      </w:rPr>
    </w:pPr>
    <w:r w:rsidRPr="00564539">
      <w:rPr>
        <w:rStyle w:val="af0"/>
        <w:rFonts w:ascii="Times New Roman" w:hAnsi="Times New Roman"/>
      </w:rPr>
      <w:fldChar w:fldCharType="begin"/>
    </w:r>
    <w:r w:rsidR="007F0263" w:rsidRPr="00564539">
      <w:rPr>
        <w:rStyle w:val="af0"/>
        <w:rFonts w:ascii="Times New Roman" w:hAnsi="Times New Roman"/>
      </w:rPr>
      <w:instrText xml:space="preserve"> PAGE </w:instrText>
    </w:r>
    <w:r w:rsidRPr="00564539">
      <w:rPr>
        <w:rStyle w:val="af0"/>
        <w:rFonts w:ascii="Times New Roman" w:hAnsi="Times New Roman"/>
      </w:rPr>
      <w:fldChar w:fldCharType="separate"/>
    </w:r>
    <w:r w:rsidR="00890F0F">
      <w:rPr>
        <w:rStyle w:val="af0"/>
        <w:rFonts w:ascii="Times New Roman" w:hAnsi="Times New Roman"/>
        <w:noProof/>
      </w:rPr>
      <w:t>2</w:t>
    </w:r>
    <w:r w:rsidRPr="00564539">
      <w:rPr>
        <w:rStyle w:val="af0"/>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63" w:rsidRDefault="00604F35">
    <w:pPr>
      <w:pStyle w:val="ad"/>
      <w:jc w:val="center"/>
    </w:pPr>
    <w:fldSimple w:instr=" PAGE   \* MERGEFORMAT ">
      <w:r w:rsidR="00890F0F" w:rsidRPr="00890F0F">
        <w:rPr>
          <w:noProof/>
          <w:lang w:val="ja-JP"/>
        </w:rPr>
        <w:t>1</w:t>
      </w:r>
    </w:fldSimple>
  </w:p>
  <w:p w:rsidR="007F0263" w:rsidRDefault="007F02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63" w:rsidRDefault="007F0263" w:rsidP="000E1185">
      <w:r>
        <w:separator/>
      </w:r>
    </w:p>
  </w:footnote>
  <w:footnote w:type="continuationSeparator" w:id="0">
    <w:p w:rsidR="007F0263" w:rsidRDefault="007F0263" w:rsidP="000E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63" w:rsidRPr="00715D0F" w:rsidRDefault="007F0263" w:rsidP="000E1185">
    <w:pPr>
      <w:pStyle w:val="ab"/>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263" w:rsidRPr="00715D0F" w:rsidRDefault="007F0263" w:rsidP="000E1185">
    <w:pPr>
      <w:pStyle w:val="ab"/>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5606EC1"/>
    <w:multiLevelType w:val="multilevel"/>
    <w:tmpl w:val="7A0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04D4"/>
    <w:multiLevelType w:val="hybridMultilevel"/>
    <w:tmpl w:val="CA26BB5E"/>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B94C9E"/>
    <w:multiLevelType w:val="hybridMultilevel"/>
    <w:tmpl w:val="412246B8"/>
    <w:lvl w:ilvl="0" w:tplc="6B9EE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5001C8"/>
    <w:multiLevelType w:val="hybridMultilevel"/>
    <w:tmpl w:val="E334F436"/>
    <w:lvl w:ilvl="0" w:tplc="8774FC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C1D6339"/>
    <w:multiLevelType w:val="hybridMultilevel"/>
    <w:tmpl w:val="FC1C635E"/>
    <w:lvl w:ilvl="0" w:tplc="DE2A8446">
      <w:numFmt w:val="bullet"/>
      <w:suff w:val="space"/>
      <w:lvlText w:val="-"/>
      <w:lvlJc w:val="left"/>
      <w:pPr>
        <w:ind w:left="120" w:hanging="120"/>
      </w:pPr>
      <w:rPr>
        <w:rFonts w:ascii="Times New Roman" w:eastAsia="HGSｺﾞｼｯｸM"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C985A3D"/>
    <w:multiLevelType w:val="hybridMultilevel"/>
    <w:tmpl w:val="80188B68"/>
    <w:lvl w:ilvl="0" w:tplc="0F966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5C247C"/>
    <w:multiLevelType w:val="hybridMultilevel"/>
    <w:tmpl w:val="CD78EF30"/>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544246"/>
    <w:multiLevelType w:val="hybridMultilevel"/>
    <w:tmpl w:val="570280F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1B1558B"/>
    <w:multiLevelType w:val="hybridMultilevel"/>
    <w:tmpl w:val="1AF823CE"/>
    <w:lvl w:ilvl="0" w:tplc="2D2A1A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4C33C76"/>
    <w:multiLevelType w:val="hybridMultilevel"/>
    <w:tmpl w:val="8838639A"/>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830FF"/>
    <w:multiLevelType w:val="hybridMultilevel"/>
    <w:tmpl w:val="5EDEF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CAA6B7D"/>
    <w:multiLevelType w:val="hybridMultilevel"/>
    <w:tmpl w:val="F0E04DC0"/>
    <w:lvl w:ilvl="0" w:tplc="D5C6C5E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1236A0B"/>
    <w:multiLevelType w:val="multilevel"/>
    <w:tmpl w:val="1AF823C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2271709E"/>
    <w:multiLevelType w:val="hybridMultilevel"/>
    <w:tmpl w:val="6C9642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A5C549C"/>
    <w:multiLevelType w:val="hybridMultilevel"/>
    <w:tmpl w:val="34924306"/>
    <w:lvl w:ilvl="0" w:tplc="A7E4728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BA01E9"/>
    <w:multiLevelType w:val="multilevel"/>
    <w:tmpl w:val="16729B06"/>
    <w:lvl w:ilvl="0">
      <w:start w:val="1"/>
      <w:numFmt w:val="decimal"/>
      <w:lvlText w:val="(%1)"/>
      <w:lvlJc w:val="left"/>
      <w:pPr>
        <w:tabs>
          <w:tab w:val="num" w:pos="420"/>
        </w:tabs>
        <w:ind w:left="420" w:hanging="4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2F3D7D7B"/>
    <w:multiLevelType w:val="multilevel"/>
    <w:tmpl w:val="3A02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D5EE6"/>
    <w:multiLevelType w:val="hybridMultilevel"/>
    <w:tmpl w:val="D1B8269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79A5377"/>
    <w:multiLevelType w:val="hybridMultilevel"/>
    <w:tmpl w:val="91701CBC"/>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790137"/>
    <w:multiLevelType w:val="multilevel"/>
    <w:tmpl w:val="78885510"/>
    <w:lvl w:ilvl="0">
      <w:start w:val="1"/>
      <w:numFmt w:val="bullet"/>
      <w:lvlText w:val=""/>
      <w:lvlPicBulletId w:val="3"/>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CB934F4"/>
    <w:multiLevelType w:val="hybridMultilevel"/>
    <w:tmpl w:val="73843312"/>
    <w:lvl w:ilvl="0" w:tplc="6B9EE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CC33C01"/>
    <w:multiLevelType w:val="multilevel"/>
    <w:tmpl w:val="7FFC8DB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AD49A3"/>
    <w:multiLevelType w:val="hybridMultilevel"/>
    <w:tmpl w:val="87A8BF0A"/>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DB01A6"/>
    <w:multiLevelType w:val="hybridMultilevel"/>
    <w:tmpl w:val="D9D8C762"/>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3F831F6"/>
    <w:multiLevelType w:val="hybridMultilevel"/>
    <w:tmpl w:val="BE0C4DA8"/>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4861304"/>
    <w:multiLevelType w:val="multilevel"/>
    <w:tmpl w:val="602C0F0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65B04"/>
    <w:multiLevelType w:val="hybridMultilevel"/>
    <w:tmpl w:val="2D84A712"/>
    <w:lvl w:ilvl="0" w:tplc="6B9EE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61433BA"/>
    <w:multiLevelType w:val="hybridMultilevel"/>
    <w:tmpl w:val="5B90F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A031A7D"/>
    <w:multiLevelType w:val="multilevel"/>
    <w:tmpl w:val="EA1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5B442A"/>
    <w:multiLevelType w:val="hybridMultilevel"/>
    <w:tmpl w:val="9F7CEF24"/>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316EF0"/>
    <w:multiLevelType w:val="hybridMultilevel"/>
    <w:tmpl w:val="77020832"/>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8143E5E"/>
    <w:multiLevelType w:val="hybridMultilevel"/>
    <w:tmpl w:val="0DFE34F6"/>
    <w:lvl w:ilvl="0" w:tplc="6B9EE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A3609B4"/>
    <w:multiLevelType w:val="hybridMultilevel"/>
    <w:tmpl w:val="F39C5078"/>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EBB695E"/>
    <w:multiLevelType w:val="hybridMultilevel"/>
    <w:tmpl w:val="30964176"/>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74050D"/>
    <w:multiLevelType w:val="hybridMultilevel"/>
    <w:tmpl w:val="E5EE7CD2"/>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C2F0788"/>
    <w:multiLevelType w:val="hybridMultilevel"/>
    <w:tmpl w:val="16729B06"/>
    <w:lvl w:ilvl="0" w:tplc="8774FC9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0DD1D1D"/>
    <w:multiLevelType w:val="hybridMultilevel"/>
    <w:tmpl w:val="37A41284"/>
    <w:lvl w:ilvl="0" w:tplc="1130DE0E">
      <w:start w:val="1"/>
      <w:numFmt w:val="bullet"/>
      <w:lvlText w:val=""/>
      <w:lvlJc w:val="left"/>
      <w:pPr>
        <w:tabs>
          <w:tab w:val="num" w:pos="295"/>
        </w:tabs>
        <w:ind w:left="397" w:hanging="397"/>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29217BF"/>
    <w:multiLevelType w:val="hybridMultilevel"/>
    <w:tmpl w:val="402EA9EE"/>
    <w:lvl w:ilvl="0" w:tplc="6C4887A4">
      <w:start w:val="1"/>
      <w:numFmt w:val="bullet"/>
      <w:lvlText w:val="-"/>
      <w:lvlJc w:val="left"/>
      <w:pPr>
        <w:tabs>
          <w:tab w:val="num" w:pos="854"/>
        </w:tabs>
        <w:ind w:left="854" w:hanging="360"/>
      </w:pPr>
      <w:rPr>
        <w:rFonts w:ascii="ＭＳ 明朝" w:eastAsia="ＭＳ 明朝" w:hAnsi="ＭＳ 明朝" w:cs="Times New Roman" w:hint="eastAsia"/>
        <w:b/>
        <w:i/>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434326A"/>
    <w:multiLevelType w:val="hybridMultilevel"/>
    <w:tmpl w:val="85E2A072"/>
    <w:lvl w:ilvl="0" w:tplc="A7E4728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78466A1"/>
    <w:multiLevelType w:val="hybridMultilevel"/>
    <w:tmpl w:val="194CF734"/>
    <w:lvl w:ilvl="0" w:tplc="6C4887A4">
      <w:start w:val="1"/>
      <w:numFmt w:val="bullet"/>
      <w:lvlText w:val="-"/>
      <w:lvlJc w:val="left"/>
      <w:pPr>
        <w:tabs>
          <w:tab w:val="num" w:pos="854"/>
        </w:tabs>
        <w:ind w:left="854" w:hanging="360"/>
      </w:pPr>
      <w:rPr>
        <w:rFonts w:ascii="ＭＳ 明朝" w:eastAsia="ＭＳ 明朝" w:hAnsi="ＭＳ 明朝" w:cs="Times New Roman" w:hint="eastAsia"/>
        <w:b/>
        <w:i/>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9E04A30"/>
    <w:multiLevelType w:val="hybridMultilevel"/>
    <w:tmpl w:val="30B021CA"/>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D82428D"/>
    <w:multiLevelType w:val="hybridMultilevel"/>
    <w:tmpl w:val="4F74A1F2"/>
    <w:lvl w:ilvl="0" w:tplc="9FD4F5E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F5E0620"/>
    <w:multiLevelType w:val="hybridMultilevel"/>
    <w:tmpl w:val="17FC92FC"/>
    <w:lvl w:ilvl="0" w:tplc="04090001">
      <w:start w:val="1"/>
      <w:numFmt w:val="bullet"/>
      <w:lvlText w:val=""/>
      <w:lvlJc w:val="left"/>
      <w:pPr>
        <w:ind w:left="546" w:hanging="420"/>
      </w:pPr>
      <w:rPr>
        <w:rFonts w:ascii="Wingdings" w:hAnsi="Wingdings" w:hint="default"/>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3">
    <w:nsid w:val="7FEA0347"/>
    <w:multiLevelType w:val="hybridMultilevel"/>
    <w:tmpl w:val="DB06FD38"/>
    <w:lvl w:ilvl="0" w:tplc="D5C6C5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7"/>
  </w:num>
  <w:num w:numId="3">
    <w:abstractNumId w:val="8"/>
  </w:num>
  <w:num w:numId="4">
    <w:abstractNumId w:val="16"/>
  </w:num>
  <w:num w:numId="5">
    <w:abstractNumId w:val="0"/>
  </w:num>
  <w:num w:numId="6">
    <w:abstractNumId w:val="36"/>
  </w:num>
  <w:num w:numId="7">
    <w:abstractNumId w:val="42"/>
  </w:num>
  <w:num w:numId="8">
    <w:abstractNumId w:val="31"/>
  </w:num>
  <w:num w:numId="9">
    <w:abstractNumId w:val="2"/>
  </w:num>
  <w:num w:numId="10">
    <w:abstractNumId w:val="20"/>
  </w:num>
  <w:num w:numId="11">
    <w:abstractNumId w:val="26"/>
  </w:num>
  <w:num w:numId="12">
    <w:abstractNumId w:val="5"/>
  </w:num>
  <w:num w:numId="13">
    <w:abstractNumId w:val="37"/>
  </w:num>
  <w:num w:numId="14">
    <w:abstractNumId w:val="39"/>
  </w:num>
  <w:num w:numId="15">
    <w:abstractNumId w:val="25"/>
  </w:num>
  <w:num w:numId="16">
    <w:abstractNumId w:val="19"/>
  </w:num>
  <w:num w:numId="17">
    <w:abstractNumId w:val="21"/>
  </w:num>
  <w:num w:numId="18">
    <w:abstractNumId w:val="28"/>
  </w:num>
  <w:num w:numId="19">
    <w:abstractNumId w:val="38"/>
  </w:num>
  <w:num w:numId="20">
    <w:abstractNumId w:val="29"/>
  </w:num>
  <w:num w:numId="21">
    <w:abstractNumId w:val="33"/>
  </w:num>
  <w:num w:numId="22">
    <w:abstractNumId w:val="32"/>
  </w:num>
  <w:num w:numId="23">
    <w:abstractNumId w:val="30"/>
  </w:num>
  <w:num w:numId="24">
    <w:abstractNumId w:val="34"/>
  </w:num>
  <w:num w:numId="25">
    <w:abstractNumId w:val="43"/>
  </w:num>
  <w:num w:numId="26">
    <w:abstractNumId w:val="40"/>
  </w:num>
  <w:num w:numId="27">
    <w:abstractNumId w:val="23"/>
  </w:num>
  <w:num w:numId="28">
    <w:abstractNumId w:val="24"/>
  </w:num>
  <w:num w:numId="29">
    <w:abstractNumId w:val="22"/>
  </w:num>
  <w:num w:numId="30">
    <w:abstractNumId w:val="9"/>
  </w:num>
  <w:num w:numId="31">
    <w:abstractNumId w:val="18"/>
  </w:num>
  <w:num w:numId="32">
    <w:abstractNumId w:val="6"/>
  </w:num>
  <w:num w:numId="33">
    <w:abstractNumId w:val="11"/>
  </w:num>
  <w:num w:numId="34">
    <w:abstractNumId w:val="41"/>
  </w:num>
  <w:num w:numId="35">
    <w:abstractNumId w:val="14"/>
  </w:num>
  <w:num w:numId="36">
    <w:abstractNumId w:val="1"/>
  </w:num>
  <w:num w:numId="37">
    <w:abstractNumId w:val="4"/>
  </w:num>
  <w:num w:numId="38">
    <w:abstractNumId w:val="12"/>
  </w:num>
  <w:num w:numId="39">
    <w:abstractNumId w:val="35"/>
  </w:num>
  <w:num w:numId="40">
    <w:abstractNumId w:val="15"/>
  </w:num>
  <w:num w:numId="41">
    <w:abstractNumId w:val="3"/>
  </w:num>
  <w:num w:numId="42">
    <w:abstractNumId w:val="7"/>
  </w:num>
  <w:num w:numId="43">
    <w:abstractNumId w:val="17"/>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1004"/>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D2F"/>
    <w:rsid w:val="00006A9F"/>
    <w:rsid w:val="0002406C"/>
    <w:rsid w:val="00024C1F"/>
    <w:rsid w:val="00034357"/>
    <w:rsid w:val="00044FA7"/>
    <w:rsid w:val="00055E4E"/>
    <w:rsid w:val="000B1B1A"/>
    <w:rsid w:val="000C65DC"/>
    <w:rsid w:val="000E1185"/>
    <w:rsid w:val="000E5064"/>
    <w:rsid w:val="000F3877"/>
    <w:rsid w:val="00100B83"/>
    <w:rsid w:val="00174BA4"/>
    <w:rsid w:val="00183359"/>
    <w:rsid w:val="0019520E"/>
    <w:rsid w:val="001963B6"/>
    <w:rsid w:val="001A061B"/>
    <w:rsid w:val="001C4312"/>
    <w:rsid w:val="001C54BB"/>
    <w:rsid w:val="001C7D07"/>
    <w:rsid w:val="001D3C52"/>
    <w:rsid w:val="001E4766"/>
    <w:rsid w:val="001F2CAD"/>
    <w:rsid w:val="001F5467"/>
    <w:rsid w:val="00200D1E"/>
    <w:rsid w:val="002056A4"/>
    <w:rsid w:val="002244C7"/>
    <w:rsid w:val="00244635"/>
    <w:rsid w:val="00251F46"/>
    <w:rsid w:val="002637DA"/>
    <w:rsid w:val="002640E4"/>
    <w:rsid w:val="002845EE"/>
    <w:rsid w:val="00295536"/>
    <w:rsid w:val="002B7459"/>
    <w:rsid w:val="002C1C1B"/>
    <w:rsid w:val="002E1A13"/>
    <w:rsid w:val="00350EC4"/>
    <w:rsid w:val="0035636F"/>
    <w:rsid w:val="00374E94"/>
    <w:rsid w:val="00391CE5"/>
    <w:rsid w:val="00393AF1"/>
    <w:rsid w:val="003B44E1"/>
    <w:rsid w:val="003B69BA"/>
    <w:rsid w:val="003E2DF3"/>
    <w:rsid w:val="00400C3E"/>
    <w:rsid w:val="004102F4"/>
    <w:rsid w:val="00425C3F"/>
    <w:rsid w:val="00430D25"/>
    <w:rsid w:val="00453DD7"/>
    <w:rsid w:val="00467142"/>
    <w:rsid w:val="00467A2E"/>
    <w:rsid w:val="004A2AF9"/>
    <w:rsid w:val="004A699A"/>
    <w:rsid w:val="004F663A"/>
    <w:rsid w:val="004F7B43"/>
    <w:rsid w:val="0050654B"/>
    <w:rsid w:val="00527C2C"/>
    <w:rsid w:val="0057025B"/>
    <w:rsid w:val="00574752"/>
    <w:rsid w:val="00580235"/>
    <w:rsid w:val="005A3D8B"/>
    <w:rsid w:val="005C10AA"/>
    <w:rsid w:val="005C3B1E"/>
    <w:rsid w:val="005E1854"/>
    <w:rsid w:val="005F21D6"/>
    <w:rsid w:val="00604F35"/>
    <w:rsid w:val="006115D0"/>
    <w:rsid w:val="006136E8"/>
    <w:rsid w:val="0066238F"/>
    <w:rsid w:val="00666C41"/>
    <w:rsid w:val="006A032E"/>
    <w:rsid w:val="006B7274"/>
    <w:rsid w:val="006D4DB8"/>
    <w:rsid w:val="006F0D2F"/>
    <w:rsid w:val="00714E5A"/>
    <w:rsid w:val="00731ABB"/>
    <w:rsid w:val="00745420"/>
    <w:rsid w:val="00751CC5"/>
    <w:rsid w:val="007528D5"/>
    <w:rsid w:val="00755A9C"/>
    <w:rsid w:val="0078199A"/>
    <w:rsid w:val="00787C1F"/>
    <w:rsid w:val="0079572F"/>
    <w:rsid w:val="007A1F6D"/>
    <w:rsid w:val="007A7B74"/>
    <w:rsid w:val="007C0698"/>
    <w:rsid w:val="007D15BA"/>
    <w:rsid w:val="007D7AF3"/>
    <w:rsid w:val="007E2001"/>
    <w:rsid w:val="007E4352"/>
    <w:rsid w:val="007F0263"/>
    <w:rsid w:val="00804459"/>
    <w:rsid w:val="008051FE"/>
    <w:rsid w:val="00821A58"/>
    <w:rsid w:val="00863A3B"/>
    <w:rsid w:val="0087675D"/>
    <w:rsid w:val="00890F0F"/>
    <w:rsid w:val="008922BB"/>
    <w:rsid w:val="00894DEE"/>
    <w:rsid w:val="008B5B3C"/>
    <w:rsid w:val="008E43D1"/>
    <w:rsid w:val="008F00A7"/>
    <w:rsid w:val="008F628D"/>
    <w:rsid w:val="008F6971"/>
    <w:rsid w:val="008F750B"/>
    <w:rsid w:val="009124DF"/>
    <w:rsid w:val="00925388"/>
    <w:rsid w:val="00952C3C"/>
    <w:rsid w:val="00967B3F"/>
    <w:rsid w:val="00994269"/>
    <w:rsid w:val="009F008F"/>
    <w:rsid w:val="009F2277"/>
    <w:rsid w:val="00A01D50"/>
    <w:rsid w:val="00A13700"/>
    <w:rsid w:val="00A46161"/>
    <w:rsid w:val="00A46F0D"/>
    <w:rsid w:val="00A553B1"/>
    <w:rsid w:val="00A74B75"/>
    <w:rsid w:val="00AE1381"/>
    <w:rsid w:val="00AF6824"/>
    <w:rsid w:val="00B0358C"/>
    <w:rsid w:val="00B06317"/>
    <w:rsid w:val="00B258E3"/>
    <w:rsid w:val="00B43B21"/>
    <w:rsid w:val="00B544D8"/>
    <w:rsid w:val="00B65DE3"/>
    <w:rsid w:val="00B717BB"/>
    <w:rsid w:val="00B95124"/>
    <w:rsid w:val="00BB65C2"/>
    <w:rsid w:val="00BE7799"/>
    <w:rsid w:val="00C14B0F"/>
    <w:rsid w:val="00C35065"/>
    <w:rsid w:val="00C36517"/>
    <w:rsid w:val="00C86EED"/>
    <w:rsid w:val="00CB16C2"/>
    <w:rsid w:val="00CC2E4F"/>
    <w:rsid w:val="00CE65C4"/>
    <w:rsid w:val="00CF174F"/>
    <w:rsid w:val="00D20A56"/>
    <w:rsid w:val="00D5413B"/>
    <w:rsid w:val="00D95627"/>
    <w:rsid w:val="00DB0144"/>
    <w:rsid w:val="00DB47CB"/>
    <w:rsid w:val="00DB6293"/>
    <w:rsid w:val="00DC48D4"/>
    <w:rsid w:val="00DD49BE"/>
    <w:rsid w:val="00E07772"/>
    <w:rsid w:val="00E35A5A"/>
    <w:rsid w:val="00E46CE8"/>
    <w:rsid w:val="00E47F70"/>
    <w:rsid w:val="00E863AC"/>
    <w:rsid w:val="00E91EF3"/>
    <w:rsid w:val="00E95821"/>
    <w:rsid w:val="00ED2F83"/>
    <w:rsid w:val="00EE4C9B"/>
    <w:rsid w:val="00F25398"/>
    <w:rsid w:val="00F30E4A"/>
    <w:rsid w:val="00F3640F"/>
    <w:rsid w:val="00F6675D"/>
    <w:rsid w:val="00F741C5"/>
    <w:rsid w:val="00F81243"/>
    <w:rsid w:val="00FA60BE"/>
    <w:rsid w:val="00FA7256"/>
    <w:rsid w:val="00FC06B9"/>
    <w:rsid w:val="00FC318F"/>
    <w:rsid w:val="00FD0326"/>
    <w:rsid w:val="00FD68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a">
    <w:name w:val="Normal"/>
    <w:qFormat/>
    <w:rsid w:val="009F227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F0D2F"/>
    <w:pPr>
      <w:ind w:leftChars="400" w:left="851"/>
    </w:pPr>
  </w:style>
  <w:style w:type="character" w:customStyle="1" w:styleId="a4">
    <w:name w:val="本文インデント (文字)"/>
    <w:basedOn w:val="a0"/>
    <w:link w:val="a3"/>
    <w:uiPriority w:val="99"/>
    <w:semiHidden/>
    <w:rsid w:val="006F0D2F"/>
  </w:style>
  <w:style w:type="character" w:styleId="a5">
    <w:name w:val="annotation reference"/>
    <w:basedOn w:val="a0"/>
    <w:uiPriority w:val="99"/>
    <w:semiHidden/>
    <w:unhideWhenUsed/>
    <w:rsid w:val="006F0D2F"/>
    <w:rPr>
      <w:sz w:val="18"/>
      <w:szCs w:val="18"/>
    </w:rPr>
  </w:style>
  <w:style w:type="paragraph" w:styleId="a6">
    <w:name w:val="annotation text"/>
    <w:basedOn w:val="a"/>
    <w:link w:val="a7"/>
    <w:uiPriority w:val="99"/>
    <w:semiHidden/>
    <w:unhideWhenUsed/>
    <w:rsid w:val="006F0D2F"/>
    <w:pPr>
      <w:jc w:val="left"/>
    </w:pPr>
    <w:rPr>
      <w:rFonts w:ascii="Times" w:hAnsi="Times"/>
      <w:sz w:val="24"/>
      <w:szCs w:val="20"/>
    </w:rPr>
  </w:style>
  <w:style w:type="character" w:customStyle="1" w:styleId="a7">
    <w:name w:val="コメント文字列 (文字)"/>
    <w:basedOn w:val="a0"/>
    <w:link w:val="a6"/>
    <w:uiPriority w:val="99"/>
    <w:semiHidden/>
    <w:rsid w:val="006F0D2F"/>
    <w:rPr>
      <w:rFonts w:ascii="Times" w:eastAsia="ＭＳ 明朝" w:hAnsi="Times" w:cs="Times New Roman"/>
      <w:sz w:val="24"/>
      <w:szCs w:val="20"/>
    </w:rPr>
  </w:style>
  <w:style w:type="paragraph" w:styleId="a8">
    <w:name w:val="Balloon Text"/>
    <w:basedOn w:val="a"/>
    <w:link w:val="a9"/>
    <w:uiPriority w:val="99"/>
    <w:semiHidden/>
    <w:unhideWhenUsed/>
    <w:rsid w:val="006F0D2F"/>
    <w:rPr>
      <w:rFonts w:ascii="Arial" w:eastAsia="ＭＳ ゴシック" w:hAnsi="Arial"/>
      <w:sz w:val="18"/>
      <w:szCs w:val="18"/>
    </w:rPr>
  </w:style>
  <w:style w:type="character" w:customStyle="1" w:styleId="a9">
    <w:name w:val="吹き出し (文字)"/>
    <w:basedOn w:val="a0"/>
    <w:link w:val="a8"/>
    <w:uiPriority w:val="99"/>
    <w:semiHidden/>
    <w:rsid w:val="006F0D2F"/>
    <w:rPr>
      <w:rFonts w:ascii="Arial" w:eastAsia="ＭＳ ゴシック" w:hAnsi="Arial" w:cs="Times New Roman"/>
      <w:sz w:val="18"/>
      <w:szCs w:val="18"/>
    </w:rPr>
  </w:style>
  <w:style w:type="character" w:customStyle="1" w:styleId="aa">
    <w:name w:val="フッター (文字)"/>
    <w:basedOn w:val="a0"/>
    <w:uiPriority w:val="99"/>
    <w:locked/>
    <w:rsid w:val="006F0D2F"/>
    <w:rPr>
      <w:rFonts w:cs="Times New Roman"/>
      <w:snapToGrid w:val="0"/>
      <w:kern w:val="2"/>
      <w:sz w:val="24"/>
    </w:rPr>
  </w:style>
  <w:style w:type="paragraph" w:styleId="ab">
    <w:name w:val="header"/>
    <w:basedOn w:val="a"/>
    <w:link w:val="ac"/>
    <w:uiPriority w:val="99"/>
    <w:semiHidden/>
    <w:unhideWhenUsed/>
    <w:rsid w:val="00A554A7"/>
    <w:pPr>
      <w:tabs>
        <w:tab w:val="center" w:pos="4252"/>
        <w:tab w:val="right" w:pos="8504"/>
      </w:tabs>
      <w:snapToGrid w:val="0"/>
    </w:pPr>
  </w:style>
  <w:style w:type="character" w:customStyle="1" w:styleId="ac">
    <w:name w:val="ヘッダー (文字)"/>
    <w:basedOn w:val="a0"/>
    <w:link w:val="ab"/>
    <w:uiPriority w:val="99"/>
    <w:semiHidden/>
    <w:rsid w:val="00A554A7"/>
    <w:rPr>
      <w:kern w:val="2"/>
      <w:sz w:val="21"/>
      <w:szCs w:val="22"/>
    </w:rPr>
  </w:style>
  <w:style w:type="paragraph" w:styleId="ad">
    <w:name w:val="footer"/>
    <w:basedOn w:val="a"/>
    <w:link w:val="1"/>
    <w:uiPriority w:val="99"/>
    <w:unhideWhenUsed/>
    <w:rsid w:val="00A554A7"/>
    <w:pPr>
      <w:tabs>
        <w:tab w:val="center" w:pos="4252"/>
        <w:tab w:val="right" w:pos="8504"/>
      </w:tabs>
      <w:snapToGrid w:val="0"/>
    </w:pPr>
  </w:style>
  <w:style w:type="character" w:customStyle="1" w:styleId="1">
    <w:name w:val="フッター (文字)1"/>
    <w:basedOn w:val="a0"/>
    <w:link w:val="ad"/>
    <w:uiPriority w:val="99"/>
    <w:semiHidden/>
    <w:rsid w:val="00A554A7"/>
    <w:rPr>
      <w:kern w:val="2"/>
      <w:sz w:val="21"/>
      <w:szCs w:val="22"/>
    </w:rPr>
  </w:style>
  <w:style w:type="paragraph" w:styleId="ae">
    <w:name w:val="annotation subject"/>
    <w:basedOn w:val="a6"/>
    <w:next w:val="a6"/>
    <w:link w:val="af"/>
    <w:uiPriority w:val="99"/>
    <w:semiHidden/>
    <w:unhideWhenUsed/>
    <w:rsid w:val="000619D6"/>
    <w:rPr>
      <w:rFonts w:ascii="Century" w:hAnsi="Century"/>
      <w:b/>
      <w:bCs/>
      <w:sz w:val="21"/>
      <w:szCs w:val="22"/>
    </w:rPr>
  </w:style>
  <w:style w:type="character" w:customStyle="1" w:styleId="af">
    <w:name w:val="コメント内容 (文字)"/>
    <w:basedOn w:val="a7"/>
    <w:link w:val="ae"/>
    <w:uiPriority w:val="99"/>
    <w:semiHidden/>
    <w:rsid w:val="000619D6"/>
    <w:rPr>
      <w:b/>
      <w:bCs/>
      <w:kern w:val="2"/>
      <w:sz w:val="21"/>
      <w:szCs w:val="22"/>
    </w:rPr>
  </w:style>
  <w:style w:type="character" w:styleId="af0">
    <w:name w:val="page number"/>
    <w:basedOn w:val="a0"/>
    <w:rsid w:val="00377983"/>
  </w:style>
  <w:style w:type="character" w:styleId="af1">
    <w:name w:val="Hyperlink"/>
    <w:basedOn w:val="a0"/>
    <w:uiPriority w:val="99"/>
    <w:unhideWhenUsed/>
    <w:rsid w:val="000B32AB"/>
    <w:rPr>
      <w:color w:val="0000FF"/>
      <w:u w:val="single"/>
    </w:rPr>
  </w:style>
  <w:style w:type="paragraph" w:customStyle="1" w:styleId="71">
    <w:name w:val="表 (赤)  71"/>
    <w:hidden/>
    <w:uiPriority w:val="99"/>
    <w:semiHidden/>
    <w:rsid w:val="00922B52"/>
    <w:rPr>
      <w:sz w:val="21"/>
      <w:szCs w:val="22"/>
    </w:rPr>
  </w:style>
  <w:style w:type="paragraph" w:customStyle="1" w:styleId="121">
    <w:name w:val="表 (青) 121"/>
    <w:hidden/>
    <w:uiPriority w:val="99"/>
    <w:semiHidden/>
    <w:rsid w:val="009D6D7A"/>
    <w:rPr>
      <w:sz w:val="21"/>
      <w:szCs w:val="22"/>
    </w:rPr>
  </w:style>
  <w:style w:type="paragraph" w:styleId="af2">
    <w:name w:val="List Paragraph"/>
    <w:basedOn w:val="a"/>
    <w:uiPriority w:val="34"/>
    <w:qFormat/>
    <w:rsid w:val="00393AF1"/>
    <w:pPr>
      <w:ind w:leftChars="400" w:left="840"/>
    </w:pPr>
    <w:rPr>
      <w:rFonts w:ascii="Times" w:eastAsia="平成明朝" w:hAnsi="Times"/>
      <w:sz w:val="24"/>
      <w:szCs w:val="20"/>
    </w:rPr>
  </w:style>
  <w:style w:type="paragraph" w:styleId="af3">
    <w:name w:val="Body Text"/>
    <w:basedOn w:val="a"/>
    <w:link w:val="af4"/>
    <w:rsid w:val="0035636F"/>
  </w:style>
  <w:style w:type="character" w:customStyle="1" w:styleId="af4">
    <w:name w:val="本文 (文字)"/>
    <w:basedOn w:val="a0"/>
    <w:link w:val="af3"/>
    <w:rsid w:val="0035636F"/>
    <w:rPr>
      <w:sz w:val="21"/>
      <w:szCs w:val="22"/>
    </w:rPr>
  </w:style>
  <w:style w:type="paragraph" w:styleId="af5">
    <w:name w:val="Revision"/>
    <w:hidden/>
    <w:rsid w:val="008B5B3C"/>
    <w:rPr>
      <w:sz w:val="21"/>
      <w:szCs w:val="22"/>
    </w:rPr>
  </w:style>
</w:styles>
</file>

<file path=word/webSettings.xml><?xml version="1.0" encoding="utf-8"?>
<w:webSettings xmlns:r="http://schemas.openxmlformats.org/officeDocument/2006/relationships" xmlns:w="http://schemas.openxmlformats.org/wordprocessingml/2006/main">
  <w:divs>
    <w:div w:id="176237659">
      <w:bodyDiv w:val="1"/>
      <w:marLeft w:val="230"/>
      <w:marRight w:val="58"/>
      <w:marTop w:val="115"/>
      <w:marBottom w:val="0"/>
      <w:divBdr>
        <w:top w:val="none" w:sz="0" w:space="0" w:color="auto"/>
        <w:left w:val="none" w:sz="0" w:space="0" w:color="auto"/>
        <w:bottom w:val="none" w:sz="0" w:space="0" w:color="auto"/>
        <w:right w:val="none" w:sz="0" w:space="0" w:color="auto"/>
      </w:divBdr>
    </w:div>
    <w:div w:id="375273599">
      <w:bodyDiv w:val="1"/>
      <w:marLeft w:val="0"/>
      <w:marRight w:val="0"/>
      <w:marTop w:val="0"/>
      <w:marBottom w:val="0"/>
      <w:divBdr>
        <w:top w:val="none" w:sz="0" w:space="0" w:color="auto"/>
        <w:left w:val="none" w:sz="0" w:space="0" w:color="auto"/>
        <w:bottom w:val="none" w:sz="0" w:space="0" w:color="auto"/>
        <w:right w:val="none" w:sz="0" w:space="0" w:color="auto"/>
      </w:divBdr>
    </w:div>
    <w:div w:id="389157606">
      <w:bodyDiv w:val="1"/>
      <w:marLeft w:val="0"/>
      <w:marRight w:val="0"/>
      <w:marTop w:val="0"/>
      <w:marBottom w:val="0"/>
      <w:divBdr>
        <w:top w:val="none" w:sz="0" w:space="0" w:color="auto"/>
        <w:left w:val="none" w:sz="0" w:space="0" w:color="auto"/>
        <w:bottom w:val="none" w:sz="0" w:space="0" w:color="auto"/>
        <w:right w:val="none" w:sz="0" w:space="0" w:color="auto"/>
      </w:divBdr>
    </w:div>
    <w:div w:id="744692535">
      <w:bodyDiv w:val="1"/>
      <w:marLeft w:val="230"/>
      <w:marRight w:val="58"/>
      <w:marTop w:val="115"/>
      <w:marBottom w:val="0"/>
      <w:divBdr>
        <w:top w:val="none" w:sz="0" w:space="0" w:color="auto"/>
        <w:left w:val="none" w:sz="0" w:space="0" w:color="auto"/>
        <w:bottom w:val="none" w:sz="0" w:space="0" w:color="auto"/>
        <w:right w:val="none" w:sz="0" w:space="0" w:color="auto"/>
      </w:divBdr>
    </w:div>
    <w:div w:id="776871046">
      <w:bodyDiv w:val="1"/>
      <w:marLeft w:val="230"/>
      <w:marRight w:val="58"/>
      <w:marTop w:val="115"/>
      <w:marBottom w:val="0"/>
      <w:divBdr>
        <w:top w:val="none" w:sz="0" w:space="0" w:color="auto"/>
        <w:left w:val="none" w:sz="0" w:space="0" w:color="auto"/>
        <w:bottom w:val="none" w:sz="0" w:space="0" w:color="auto"/>
        <w:right w:val="none" w:sz="0" w:space="0" w:color="auto"/>
      </w:divBdr>
    </w:div>
    <w:div w:id="852886457">
      <w:bodyDiv w:val="1"/>
      <w:marLeft w:val="100"/>
      <w:marRight w:val="100"/>
      <w:marTop w:val="50"/>
      <w:marBottom w:val="0"/>
      <w:divBdr>
        <w:top w:val="none" w:sz="0" w:space="0" w:color="auto"/>
        <w:left w:val="none" w:sz="0" w:space="0" w:color="auto"/>
        <w:bottom w:val="none" w:sz="0" w:space="0" w:color="auto"/>
        <w:right w:val="none" w:sz="0" w:space="0" w:color="auto"/>
      </w:divBdr>
      <w:divsChild>
        <w:div w:id="220097608">
          <w:marLeft w:val="0"/>
          <w:marRight w:val="0"/>
          <w:marTop w:val="0"/>
          <w:marBottom w:val="0"/>
          <w:divBdr>
            <w:top w:val="none" w:sz="0" w:space="0" w:color="auto"/>
            <w:left w:val="none" w:sz="0" w:space="0" w:color="auto"/>
            <w:bottom w:val="none" w:sz="0" w:space="0" w:color="auto"/>
            <w:right w:val="none" w:sz="0" w:space="0" w:color="auto"/>
          </w:divBdr>
          <w:divsChild>
            <w:div w:id="693501996">
              <w:marLeft w:val="0"/>
              <w:marRight w:val="100"/>
              <w:marTop w:val="0"/>
              <w:marBottom w:val="0"/>
              <w:divBdr>
                <w:top w:val="none" w:sz="0" w:space="0" w:color="auto"/>
                <w:left w:val="none" w:sz="0" w:space="0" w:color="auto"/>
                <w:bottom w:val="none" w:sz="0" w:space="0" w:color="auto"/>
                <w:right w:val="none" w:sz="0" w:space="0" w:color="auto"/>
              </w:divBdr>
              <w:divsChild>
                <w:div w:id="187118969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904530491">
      <w:bodyDiv w:val="1"/>
      <w:marLeft w:val="230"/>
      <w:marRight w:val="58"/>
      <w:marTop w:val="115"/>
      <w:marBottom w:val="0"/>
      <w:divBdr>
        <w:top w:val="none" w:sz="0" w:space="0" w:color="auto"/>
        <w:left w:val="none" w:sz="0" w:space="0" w:color="auto"/>
        <w:bottom w:val="none" w:sz="0" w:space="0" w:color="auto"/>
        <w:right w:val="none" w:sz="0" w:space="0" w:color="auto"/>
      </w:divBdr>
    </w:div>
    <w:div w:id="915674717">
      <w:bodyDiv w:val="1"/>
      <w:marLeft w:val="100"/>
      <w:marRight w:val="100"/>
      <w:marTop w:val="50"/>
      <w:marBottom w:val="0"/>
      <w:divBdr>
        <w:top w:val="none" w:sz="0" w:space="0" w:color="auto"/>
        <w:left w:val="none" w:sz="0" w:space="0" w:color="auto"/>
        <w:bottom w:val="none" w:sz="0" w:space="0" w:color="auto"/>
        <w:right w:val="none" w:sz="0" w:space="0" w:color="auto"/>
      </w:divBdr>
      <w:divsChild>
        <w:div w:id="931476231">
          <w:marLeft w:val="0"/>
          <w:marRight w:val="0"/>
          <w:marTop w:val="0"/>
          <w:marBottom w:val="0"/>
          <w:divBdr>
            <w:top w:val="none" w:sz="0" w:space="0" w:color="auto"/>
            <w:left w:val="none" w:sz="0" w:space="0" w:color="auto"/>
            <w:bottom w:val="none" w:sz="0" w:space="0" w:color="auto"/>
            <w:right w:val="none" w:sz="0" w:space="0" w:color="auto"/>
          </w:divBdr>
          <w:divsChild>
            <w:div w:id="1312060312">
              <w:marLeft w:val="0"/>
              <w:marRight w:val="100"/>
              <w:marTop w:val="0"/>
              <w:marBottom w:val="0"/>
              <w:divBdr>
                <w:top w:val="none" w:sz="0" w:space="0" w:color="auto"/>
                <w:left w:val="none" w:sz="0" w:space="0" w:color="auto"/>
                <w:bottom w:val="none" w:sz="0" w:space="0" w:color="auto"/>
                <w:right w:val="none" w:sz="0" w:space="0" w:color="auto"/>
              </w:divBdr>
              <w:divsChild>
                <w:div w:id="57038733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097562638">
      <w:bodyDiv w:val="1"/>
      <w:marLeft w:val="100"/>
      <w:marRight w:val="100"/>
      <w:marTop w:val="50"/>
      <w:marBottom w:val="0"/>
      <w:divBdr>
        <w:top w:val="none" w:sz="0" w:space="0" w:color="auto"/>
        <w:left w:val="none" w:sz="0" w:space="0" w:color="auto"/>
        <w:bottom w:val="none" w:sz="0" w:space="0" w:color="auto"/>
        <w:right w:val="none" w:sz="0" w:space="0" w:color="auto"/>
      </w:divBdr>
      <w:divsChild>
        <w:div w:id="126359675">
          <w:marLeft w:val="0"/>
          <w:marRight w:val="0"/>
          <w:marTop w:val="0"/>
          <w:marBottom w:val="0"/>
          <w:divBdr>
            <w:top w:val="none" w:sz="0" w:space="0" w:color="auto"/>
            <w:left w:val="none" w:sz="0" w:space="0" w:color="auto"/>
            <w:bottom w:val="none" w:sz="0" w:space="0" w:color="auto"/>
            <w:right w:val="none" w:sz="0" w:space="0" w:color="auto"/>
          </w:divBdr>
          <w:divsChild>
            <w:div w:id="1784765803">
              <w:marLeft w:val="0"/>
              <w:marRight w:val="100"/>
              <w:marTop w:val="0"/>
              <w:marBottom w:val="0"/>
              <w:divBdr>
                <w:top w:val="none" w:sz="0" w:space="0" w:color="auto"/>
                <w:left w:val="none" w:sz="0" w:space="0" w:color="auto"/>
                <w:bottom w:val="none" w:sz="0" w:space="0" w:color="auto"/>
                <w:right w:val="none" w:sz="0" w:space="0" w:color="auto"/>
              </w:divBdr>
              <w:divsChild>
                <w:div w:id="116897928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420786697">
      <w:bodyDiv w:val="1"/>
      <w:marLeft w:val="230"/>
      <w:marRight w:val="58"/>
      <w:marTop w:val="115"/>
      <w:marBottom w:val="0"/>
      <w:divBdr>
        <w:top w:val="none" w:sz="0" w:space="0" w:color="auto"/>
        <w:left w:val="none" w:sz="0" w:space="0" w:color="auto"/>
        <w:bottom w:val="none" w:sz="0" w:space="0" w:color="auto"/>
        <w:right w:val="none" w:sz="0" w:space="0" w:color="auto"/>
      </w:divBdr>
    </w:div>
    <w:div w:id="1904025334">
      <w:bodyDiv w:val="1"/>
      <w:marLeft w:val="230"/>
      <w:marRight w:val="58"/>
      <w:marTop w:val="115"/>
      <w:marBottom w:val="0"/>
      <w:divBdr>
        <w:top w:val="none" w:sz="0" w:space="0" w:color="auto"/>
        <w:left w:val="none" w:sz="0" w:space="0" w:color="auto"/>
        <w:bottom w:val="none" w:sz="0" w:space="0" w:color="auto"/>
        <w:right w:val="none" w:sz="0" w:space="0" w:color="auto"/>
      </w:divBdr>
    </w:div>
    <w:div w:id="2031829365">
      <w:bodyDiv w:val="1"/>
      <w:marLeft w:val="100"/>
      <w:marRight w:val="100"/>
      <w:marTop w:val="50"/>
      <w:marBottom w:val="0"/>
      <w:divBdr>
        <w:top w:val="none" w:sz="0" w:space="0" w:color="auto"/>
        <w:left w:val="none" w:sz="0" w:space="0" w:color="auto"/>
        <w:bottom w:val="none" w:sz="0" w:space="0" w:color="auto"/>
        <w:right w:val="none" w:sz="0" w:space="0" w:color="auto"/>
      </w:divBdr>
      <w:divsChild>
        <w:div w:id="436558140">
          <w:marLeft w:val="0"/>
          <w:marRight w:val="0"/>
          <w:marTop w:val="0"/>
          <w:marBottom w:val="0"/>
          <w:divBdr>
            <w:top w:val="none" w:sz="0" w:space="0" w:color="auto"/>
            <w:left w:val="none" w:sz="0" w:space="0" w:color="auto"/>
            <w:bottom w:val="none" w:sz="0" w:space="0" w:color="auto"/>
            <w:right w:val="none" w:sz="0" w:space="0" w:color="auto"/>
          </w:divBdr>
          <w:divsChild>
            <w:div w:id="57482052">
              <w:marLeft w:val="0"/>
              <w:marRight w:val="100"/>
              <w:marTop w:val="0"/>
              <w:marBottom w:val="0"/>
              <w:divBdr>
                <w:top w:val="none" w:sz="0" w:space="0" w:color="auto"/>
                <w:left w:val="none" w:sz="0" w:space="0" w:color="auto"/>
                <w:bottom w:val="none" w:sz="0" w:space="0" w:color="auto"/>
                <w:right w:val="none" w:sz="0" w:space="0" w:color="auto"/>
              </w:divBdr>
              <w:divsChild>
                <w:div w:id="11410221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nvleaders@urban.env.nagoya-u.ac.j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vleaders.env.nagoya-u.ac.jp/curriculum/documents/faculty.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894</Words>
  <Characters>5097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Academic Year 2009</vt:lpstr>
      <vt:lpstr>Academic Year 2009</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2009</dc:title>
  <dc:creator>Akemi2Heidi</dc:creator>
  <cp:lastModifiedBy>Masako</cp:lastModifiedBy>
  <cp:revision>5</cp:revision>
  <cp:lastPrinted>2012-05-23T11:12:00Z</cp:lastPrinted>
  <dcterms:created xsi:type="dcterms:W3CDTF">2012-06-18T02:40:00Z</dcterms:created>
  <dcterms:modified xsi:type="dcterms:W3CDTF">2012-06-18T02:59:00Z</dcterms:modified>
</cp:coreProperties>
</file>